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FBC" w:rsidRPr="00606CA1" w:rsidRDefault="009B6FBC" w:rsidP="009B6FBC">
      <w:pPr>
        <w:rPr>
          <w:color w:val="FF0000"/>
          <w:sz w:val="20"/>
        </w:rPr>
      </w:pPr>
      <w:bookmarkStart w:id="0" w:name="OLE_LINK5"/>
      <w:bookmarkStart w:id="1" w:name="OLE_LINK6"/>
      <w:bookmarkStart w:id="2" w:name="OLE_LINK7"/>
      <w:bookmarkStart w:id="3" w:name="OLE_LINK8"/>
      <w:bookmarkStart w:id="4" w:name="OLE_LINK3"/>
      <w:bookmarkStart w:id="5" w:name="OLE_LINK4"/>
      <w:bookmarkStart w:id="6" w:name="OLE_LINK9"/>
      <w:bookmarkStart w:id="7" w:name="OLE_LINK10"/>
      <w:bookmarkStart w:id="8" w:name="OLE_LINK1"/>
      <w:r w:rsidRPr="00C403C4">
        <w:rPr>
          <w:sz w:val="20"/>
        </w:rPr>
        <w:t xml:space="preserve">MINUTES OF THE SPRINGDALE PLAN COMMISSION </w:t>
      </w:r>
      <w:r w:rsidR="001E4090" w:rsidRPr="00C403C4">
        <w:rPr>
          <w:sz w:val="20"/>
        </w:rPr>
        <w:t>MEETING</w:t>
      </w:r>
      <w:r w:rsidR="00F75249">
        <w:rPr>
          <w:sz w:val="20"/>
        </w:rPr>
        <w:t xml:space="preserve">, </w:t>
      </w:r>
      <w:r w:rsidR="00826224">
        <w:rPr>
          <w:sz w:val="20"/>
        </w:rPr>
        <w:t>Feb. 22</w:t>
      </w:r>
      <w:r w:rsidR="00D65D5F">
        <w:rPr>
          <w:sz w:val="20"/>
        </w:rPr>
        <w:t>, 2016</w:t>
      </w:r>
      <w:r w:rsidR="004C30A7">
        <w:rPr>
          <w:sz w:val="20"/>
        </w:rPr>
        <w:t xml:space="preserve"> </w:t>
      </w:r>
      <w:r w:rsidR="004C34EB" w:rsidRPr="00606CA1">
        <w:rPr>
          <w:sz w:val="20"/>
        </w:rPr>
        <w:t xml:space="preserve"> </w:t>
      </w:r>
    </w:p>
    <w:p w:rsidR="00083A06" w:rsidRPr="00C403C4" w:rsidRDefault="00083A06" w:rsidP="009B6FBC">
      <w:pPr>
        <w:rPr>
          <w:sz w:val="20"/>
        </w:rPr>
      </w:pPr>
    </w:p>
    <w:p w:rsidR="0080177F" w:rsidRPr="000C654F" w:rsidRDefault="00FB1FC2" w:rsidP="009B6FBC">
      <w:pPr>
        <w:rPr>
          <w:sz w:val="20"/>
        </w:rPr>
      </w:pPr>
      <w:r w:rsidRPr="00C403C4">
        <w:rPr>
          <w:sz w:val="20"/>
        </w:rPr>
        <w:t>IN ATTENDANCE</w:t>
      </w:r>
      <w:r w:rsidR="001E2BDA">
        <w:rPr>
          <w:sz w:val="20"/>
        </w:rPr>
        <w:t>:</w:t>
      </w:r>
      <w:r w:rsidR="004C30A7">
        <w:rPr>
          <w:sz w:val="20"/>
        </w:rPr>
        <w:t xml:space="preserve"> </w:t>
      </w:r>
      <w:r w:rsidR="00826224">
        <w:rPr>
          <w:sz w:val="20"/>
        </w:rPr>
        <w:t xml:space="preserve">Ellen Bunn, </w:t>
      </w:r>
      <w:r w:rsidR="00A56331" w:rsidRPr="000C654F">
        <w:rPr>
          <w:sz w:val="20"/>
        </w:rPr>
        <w:t>Mike</w:t>
      </w:r>
      <w:r w:rsidR="00606FF2" w:rsidRPr="000C654F">
        <w:rPr>
          <w:sz w:val="20"/>
        </w:rPr>
        <w:t xml:space="preserve"> Fagan, </w:t>
      </w:r>
      <w:r w:rsidR="002C005C" w:rsidRPr="000C654F">
        <w:rPr>
          <w:sz w:val="20"/>
        </w:rPr>
        <w:t>Jim Hanson</w:t>
      </w:r>
      <w:r w:rsidR="00AC73FD" w:rsidRPr="000C654F">
        <w:rPr>
          <w:sz w:val="20"/>
        </w:rPr>
        <w:t xml:space="preserve">, </w:t>
      </w:r>
      <w:r w:rsidR="0046621B">
        <w:rPr>
          <w:sz w:val="20"/>
        </w:rPr>
        <w:t>Amy Jester</w:t>
      </w:r>
      <w:r w:rsidR="004C30A7">
        <w:rPr>
          <w:sz w:val="20"/>
        </w:rPr>
        <w:t>,</w:t>
      </w:r>
      <w:r w:rsidR="0046621B">
        <w:rPr>
          <w:sz w:val="20"/>
        </w:rPr>
        <w:t xml:space="preserve"> </w:t>
      </w:r>
      <w:r w:rsidR="00826224">
        <w:rPr>
          <w:sz w:val="20"/>
        </w:rPr>
        <w:t xml:space="preserve">and </w:t>
      </w:r>
      <w:r w:rsidR="008E1CA8" w:rsidRPr="000C654F">
        <w:rPr>
          <w:sz w:val="20"/>
        </w:rPr>
        <w:t>John Rosenbaum</w:t>
      </w:r>
      <w:r w:rsidR="00826224">
        <w:rPr>
          <w:sz w:val="20"/>
        </w:rPr>
        <w:t xml:space="preserve">. </w:t>
      </w:r>
      <w:r w:rsidR="00736BD9">
        <w:rPr>
          <w:sz w:val="20"/>
        </w:rPr>
        <w:t xml:space="preserve"> </w:t>
      </w:r>
      <w:r w:rsidR="008555A4" w:rsidRPr="000C654F">
        <w:rPr>
          <w:sz w:val="20"/>
        </w:rPr>
        <w:t>(A quorum is present.)</w:t>
      </w:r>
      <w:r w:rsidR="00E43866" w:rsidRPr="000C654F">
        <w:rPr>
          <w:sz w:val="20"/>
        </w:rPr>
        <w:t xml:space="preserve"> </w:t>
      </w:r>
      <w:r w:rsidR="00606FF2" w:rsidRPr="000C654F">
        <w:rPr>
          <w:sz w:val="20"/>
        </w:rPr>
        <w:t>Clerk Vicki Anderson as the recording secretary.</w:t>
      </w:r>
    </w:p>
    <w:p w:rsidR="00606FF2" w:rsidRPr="000C654F" w:rsidRDefault="00606FF2" w:rsidP="009B6FBC">
      <w:pPr>
        <w:rPr>
          <w:sz w:val="20"/>
        </w:rPr>
      </w:pPr>
    </w:p>
    <w:p w:rsidR="009B6FBC" w:rsidRPr="000C654F" w:rsidRDefault="009B6FBC" w:rsidP="009B6FBC">
      <w:pPr>
        <w:rPr>
          <w:sz w:val="20"/>
        </w:rPr>
      </w:pPr>
      <w:r w:rsidRPr="00C403C4">
        <w:rPr>
          <w:sz w:val="20"/>
        </w:rPr>
        <w:t>CALL TO ORDE</w:t>
      </w:r>
      <w:r w:rsidR="00C15A84" w:rsidRPr="00C403C4">
        <w:rPr>
          <w:sz w:val="20"/>
        </w:rPr>
        <w:t>R</w:t>
      </w:r>
      <w:r w:rsidRPr="00C403C4">
        <w:rPr>
          <w:sz w:val="20"/>
        </w:rPr>
        <w:t xml:space="preserve">: by </w:t>
      </w:r>
      <w:r w:rsidR="008E1CA8" w:rsidRPr="000C654F">
        <w:rPr>
          <w:sz w:val="20"/>
        </w:rPr>
        <w:t xml:space="preserve">Rosenbaum at </w:t>
      </w:r>
      <w:r w:rsidR="00B1664F">
        <w:rPr>
          <w:sz w:val="20"/>
        </w:rPr>
        <w:t>7</w:t>
      </w:r>
      <w:r w:rsidR="00BD77F6" w:rsidRPr="000C654F">
        <w:rPr>
          <w:sz w:val="20"/>
        </w:rPr>
        <w:t xml:space="preserve"> </w:t>
      </w:r>
      <w:r w:rsidRPr="000C654F">
        <w:rPr>
          <w:sz w:val="20"/>
        </w:rPr>
        <w:t xml:space="preserve">p.m. </w:t>
      </w:r>
    </w:p>
    <w:p w:rsidR="009B6FBC" w:rsidRPr="000C654F" w:rsidRDefault="009B6FBC" w:rsidP="009B6FBC">
      <w:pPr>
        <w:rPr>
          <w:sz w:val="20"/>
        </w:rPr>
      </w:pPr>
    </w:p>
    <w:p w:rsidR="00A13A7B" w:rsidRDefault="009B6FBC" w:rsidP="009B6FBC">
      <w:pPr>
        <w:pStyle w:val="PlainText"/>
        <w:rPr>
          <w:rFonts w:ascii="Times New Roman" w:hAnsi="Times New Roman"/>
          <w:i/>
        </w:rPr>
      </w:pPr>
      <w:r w:rsidRPr="00C403C4">
        <w:rPr>
          <w:rFonts w:ascii="Times New Roman" w:hAnsi="Times New Roman"/>
        </w:rPr>
        <w:t xml:space="preserve">NOTICE OF THE </w:t>
      </w:r>
      <w:r w:rsidR="004C3566" w:rsidRPr="00C403C4">
        <w:rPr>
          <w:rFonts w:ascii="Times New Roman" w:hAnsi="Times New Roman"/>
        </w:rPr>
        <w:t>M</w:t>
      </w:r>
      <w:r w:rsidRPr="00C403C4">
        <w:rPr>
          <w:rFonts w:ascii="Times New Roman" w:hAnsi="Times New Roman"/>
        </w:rPr>
        <w:t xml:space="preserve">EETING: pursuant to Wisconsin Open Meeting Law was confirmed. </w:t>
      </w:r>
      <w:r w:rsidR="003609C2" w:rsidRPr="00C403C4">
        <w:rPr>
          <w:rFonts w:ascii="Times New Roman" w:hAnsi="Times New Roman"/>
        </w:rPr>
        <w:t>The final a</w:t>
      </w:r>
      <w:r w:rsidR="00BD77F6">
        <w:rPr>
          <w:rFonts w:ascii="Times New Roman" w:hAnsi="Times New Roman"/>
        </w:rPr>
        <w:t xml:space="preserve">genda was posted </w:t>
      </w:r>
      <w:r w:rsidRPr="00C403C4">
        <w:rPr>
          <w:rFonts w:ascii="Times New Roman" w:hAnsi="Times New Roman"/>
        </w:rPr>
        <w:t>on</w:t>
      </w:r>
      <w:r w:rsidR="00720396">
        <w:rPr>
          <w:rFonts w:ascii="Times New Roman" w:hAnsi="Times New Roman"/>
        </w:rPr>
        <w:t xml:space="preserve"> </w:t>
      </w:r>
      <w:r w:rsidR="00826224">
        <w:rPr>
          <w:rFonts w:ascii="Times New Roman" w:hAnsi="Times New Roman"/>
        </w:rPr>
        <w:t>2</w:t>
      </w:r>
      <w:r w:rsidR="00A13A7B" w:rsidRPr="00C403C4">
        <w:rPr>
          <w:rFonts w:ascii="Times New Roman" w:hAnsi="Times New Roman"/>
        </w:rPr>
        <w:t>/</w:t>
      </w:r>
      <w:r w:rsidR="00826224">
        <w:rPr>
          <w:rFonts w:ascii="Times New Roman" w:hAnsi="Times New Roman"/>
        </w:rPr>
        <w:t>18</w:t>
      </w:r>
      <w:r w:rsidR="005C4E7A">
        <w:rPr>
          <w:rFonts w:ascii="Times New Roman" w:hAnsi="Times New Roman"/>
        </w:rPr>
        <w:t>/</w:t>
      </w:r>
      <w:r w:rsidR="00670257" w:rsidRPr="00C403C4">
        <w:rPr>
          <w:rFonts w:ascii="Times New Roman" w:hAnsi="Times New Roman"/>
        </w:rPr>
        <w:t>1</w:t>
      </w:r>
      <w:r w:rsidR="00B1664F">
        <w:rPr>
          <w:rFonts w:ascii="Times New Roman" w:hAnsi="Times New Roman"/>
        </w:rPr>
        <w:t>6</w:t>
      </w:r>
      <w:r w:rsidRPr="00C403C4">
        <w:rPr>
          <w:rFonts w:ascii="Times New Roman" w:hAnsi="Times New Roman"/>
        </w:rPr>
        <w:t xml:space="preserve"> in the three customary locations in the Town of Springdale as required by law</w:t>
      </w:r>
      <w:r w:rsidR="00EE5C5C">
        <w:rPr>
          <w:rFonts w:ascii="Times New Roman" w:hAnsi="Times New Roman"/>
        </w:rPr>
        <w:t xml:space="preserve">, and as a courtesy to the citizens, published in the </w:t>
      </w:r>
      <w:r w:rsidR="00EE5C5C" w:rsidRPr="00EE5C5C">
        <w:rPr>
          <w:rFonts w:ascii="Times New Roman" w:hAnsi="Times New Roman"/>
          <w:i/>
        </w:rPr>
        <w:t>Mt. Horeb Mai</w:t>
      </w:r>
      <w:r w:rsidR="00D84CD3">
        <w:rPr>
          <w:rFonts w:ascii="Times New Roman" w:hAnsi="Times New Roman"/>
          <w:i/>
        </w:rPr>
        <w:t xml:space="preserve">l </w:t>
      </w:r>
      <w:r w:rsidR="00D84CD3" w:rsidRPr="00D84CD3">
        <w:rPr>
          <w:rFonts w:ascii="Times New Roman" w:hAnsi="Times New Roman"/>
        </w:rPr>
        <w:t xml:space="preserve">on </w:t>
      </w:r>
      <w:r w:rsidR="00826224">
        <w:rPr>
          <w:rFonts w:ascii="Times New Roman" w:hAnsi="Times New Roman"/>
        </w:rPr>
        <w:t>2</w:t>
      </w:r>
      <w:r w:rsidR="00D84CD3" w:rsidRPr="00D84CD3">
        <w:rPr>
          <w:rFonts w:ascii="Times New Roman" w:hAnsi="Times New Roman"/>
        </w:rPr>
        <w:t>/</w:t>
      </w:r>
      <w:r w:rsidR="00826224">
        <w:rPr>
          <w:rFonts w:ascii="Times New Roman" w:hAnsi="Times New Roman"/>
        </w:rPr>
        <w:t>18</w:t>
      </w:r>
      <w:r w:rsidR="00D84CD3" w:rsidRPr="00D84CD3">
        <w:rPr>
          <w:rFonts w:ascii="Times New Roman" w:hAnsi="Times New Roman"/>
        </w:rPr>
        <w:t>/1</w:t>
      </w:r>
      <w:r w:rsidR="00B1664F">
        <w:rPr>
          <w:rFonts w:ascii="Times New Roman" w:hAnsi="Times New Roman"/>
        </w:rPr>
        <w:t>6</w:t>
      </w:r>
      <w:r w:rsidR="00223914" w:rsidRPr="00EE5C5C">
        <w:rPr>
          <w:rFonts w:ascii="Times New Roman" w:hAnsi="Times New Roman"/>
          <w:i/>
        </w:rPr>
        <w:t xml:space="preserve">. </w:t>
      </w:r>
    </w:p>
    <w:p w:rsidR="00B1664F" w:rsidRDefault="00B1664F" w:rsidP="009B6FBC">
      <w:pPr>
        <w:pStyle w:val="PlainText"/>
        <w:rPr>
          <w:rFonts w:ascii="Times New Roman" w:hAnsi="Times New Roman"/>
          <w:i/>
        </w:rPr>
      </w:pPr>
    </w:p>
    <w:p w:rsidR="00B1664F" w:rsidRDefault="00B1664F" w:rsidP="009B6FBC">
      <w:pPr>
        <w:pStyle w:val="PlainText"/>
        <w:rPr>
          <w:rFonts w:ascii="Times New Roman" w:hAnsi="Times New Roman"/>
        </w:rPr>
      </w:pPr>
      <w:r w:rsidRPr="00B1664F">
        <w:rPr>
          <w:rFonts w:ascii="Times New Roman" w:hAnsi="Times New Roman"/>
        </w:rPr>
        <w:t>MINUTES:</w:t>
      </w:r>
      <w:r>
        <w:rPr>
          <w:rFonts w:ascii="Times New Roman" w:hAnsi="Times New Roman"/>
        </w:rPr>
        <w:t xml:space="preserve"> MOTION by Fagan/</w:t>
      </w:r>
      <w:r w:rsidR="00E51745">
        <w:rPr>
          <w:rFonts w:ascii="Times New Roman" w:hAnsi="Times New Roman"/>
        </w:rPr>
        <w:t xml:space="preserve"> Jester</w:t>
      </w:r>
      <w:r w:rsidR="00826224">
        <w:rPr>
          <w:rFonts w:ascii="Times New Roman" w:hAnsi="Times New Roman"/>
        </w:rPr>
        <w:t xml:space="preserve"> </w:t>
      </w:r>
      <w:r>
        <w:rPr>
          <w:rFonts w:ascii="Times New Roman" w:hAnsi="Times New Roman"/>
        </w:rPr>
        <w:t>to approve the 1/2</w:t>
      </w:r>
      <w:r w:rsidR="00826224">
        <w:rPr>
          <w:rFonts w:ascii="Times New Roman" w:hAnsi="Times New Roman"/>
        </w:rPr>
        <w:t>5</w:t>
      </w:r>
      <w:r>
        <w:rPr>
          <w:rFonts w:ascii="Times New Roman" w:hAnsi="Times New Roman"/>
        </w:rPr>
        <w:t>/201</w:t>
      </w:r>
      <w:r w:rsidR="00826224">
        <w:rPr>
          <w:rFonts w:ascii="Times New Roman" w:hAnsi="Times New Roman"/>
        </w:rPr>
        <w:t>6</w:t>
      </w:r>
      <w:r>
        <w:rPr>
          <w:rFonts w:ascii="Times New Roman" w:hAnsi="Times New Roman"/>
        </w:rPr>
        <w:t xml:space="preserve"> PC meeting minutes</w:t>
      </w:r>
      <w:r w:rsidR="00826224">
        <w:rPr>
          <w:rFonts w:ascii="Times New Roman" w:hAnsi="Times New Roman"/>
        </w:rPr>
        <w:t xml:space="preserve"> as distributed.</w:t>
      </w:r>
      <w:r>
        <w:rPr>
          <w:rFonts w:ascii="Times New Roman" w:hAnsi="Times New Roman"/>
        </w:rPr>
        <w:t xml:space="preserve"> Motion carried </w:t>
      </w:r>
      <w:r w:rsidR="00826224">
        <w:rPr>
          <w:rFonts w:ascii="Times New Roman" w:hAnsi="Times New Roman"/>
        </w:rPr>
        <w:t>4</w:t>
      </w:r>
      <w:r>
        <w:rPr>
          <w:rFonts w:ascii="Times New Roman" w:hAnsi="Times New Roman"/>
        </w:rPr>
        <w:t xml:space="preserve">-0. </w:t>
      </w:r>
    </w:p>
    <w:p w:rsidR="00B1664F" w:rsidRDefault="00B1664F" w:rsidP="009B6FBC">
      <w:pPr>
        <w:pStyle w:val="PlainText"/>
        <w:rPr>
          <w:rFonts w:ascii="Times New Roman" w:hAnsi="Times New Roman"/>
        </w:rPr>
      </w:pPr>
    </w:p>
    <w:p w:rsidR="00B1664F" w:rsidRDefault="00B1664F" w:rsidP="009B6FBC">
      <w:pPr>
        <w:pStyle w:val="PlainText"/>
        <w:rPr>
          <w:rFonts w:ascii="Times New Roman" w:hAnsi="Times New Roman"/>
        </w:rPr>
      </w:pPr>
      <w:r>
        <w:rPr>
          <w:rFonts w:ascii="Times New Roman" w:hAnsi="Times New Roman"/>
        </w:rPr>
        <w:t>ELVER-BILSE LANDS/</w:t>
      </w:r>
      <w:r w:rsidR="002175B5">
        <w:rPr>
          <w:rFonts w:ascii="Times New Roman" w:hAnsi="Times New Roman"/>
        </w:rPr>
        <w:t>PRELIMINARY CSM</w:t>
      </w:r>
      <w:r>
        <w:rPr>
          <w:rFonts w:ascii="Times New Roman" w:hAnsi="Times New Roman"/>
        </w:rPr>
        <w:t xml:space="preserve">/TOWN HALL ROAD AND LUNDE LANE/SEC. 17: </w:t>
      </w:r>
      <w:r w:rsidR="00E51745">
        <w:rPr>
          <w:rFonts w:ascii="Times New Roman" w:hAnsi="Times New Roman"/>
        </w:rPr>
        <w:t xml:space="preserve">MOTION by Fagan/Rosenbaum to approve the preliminary CSM as distributed. Discussion: The CSM is consistent with the approved concept plan. </w:t>
      </w:r>
      <w:r w:rsidR="005B0883">
        <w:rPr>
          <w:rFonts w:ascii="Times New Roman" w:hAnsi="Times New Roman"/>
        </w:rPr>
        <w:t xml:space="preserve">Discussion: The TB will act on the CSM at the 3/14/2016 business meeting. The driveway permit may be discussed at that time, too. A shared easement agreement will be required for that portion of the driveway to be shared. </w:t>
      </w:r>
      <w:r w:rsidR="00E51745">
        <w:rPr>
          <w:rFonts w:ascii="Times New Roman" w:hAnsi="Times New Roman"/>
        </w:rPr>
        <w:t xml:space="preserve">Motion carried 4-0. </w:t>
      </w:r>
    </w:p>
    <w:p w:rsidR="00227B0A" w:rsidRDefault="00227B0A" w:rsidP="009B6FBC">
      <w:pPr>
        <w:pStyle w:val="PlainText"/>
        <w:rPr>
          <w:rFonts w:ascii="Times New Roman" w:hAnsi="Times New Roman"/>
        </w:rPr>
      </w:pPr>
    </w:p>
    <w:p w:rsidR="002175B5" w:rsidRDefault="002175B5" w:rsidP="009B6FBC">
      <w:pPr>
        <w:pStyle w:val="PlainText"/>
        <w:rPr>
          <w:rFonts w:ascii="Times New Roman" w:hAnsi="Times New Roman"/>
        </w:rPr>
      </w:pPr>
      <w:r>
        <w:rPr>
          <w:rFonts w:ascii="Times New Roman" w:hAnsi="Times New Roman"/>
        </w:rPr>
        <w:t>B. AND M. STEINHAUER/PRE-APPLICATION FOR CONCEPT PLAN/STATE ROAD 92/SEC. 29</w:t>
      </w:r>
      <w:r w:rsidR="005B0883">
        <w:rPr>
          <w:rFonts w:ascii="Times New Roman" w:hAnsi="Times New Roman"/>
        </w:rPr>
        <w:t>: NO ACTION/DISCUSSION ONLY: The contiguous acres owned on the effective date of the Plan = 15.725 acres. An OPTION 2 concept plan is the only option available per the Plan</w:t>
      </w:r>
      <w:r w:rsidR="00CD0DB9">
        <w:rPr>
          <w:rFonts w:ascii="Times New Roman" w:hAnsi="Times New Roman"/>
        </w:rPr>
        <w:t>:</w:t>
      </w:r>
      <w:r w:rsidR="005B0883">
        <w:rPr>
          <w:rFonts w:ascii="Times New Roman" w:hAnsi="Times New Roman"/>
        </w:rPr>
        <w:t xml:space="preserve"> “For contiguous acres of at least 14 acres and less than 17 acres</w:t>
      </w:r>
      <w:r w:rsidR="00CD0DB9">
        <w:rPr>
          <w:rFonts w:ascii="Times New Roman" w:hAnsi="Times New Roman"/>
        </w:rPr>
        <w:t xml:space="preserve"> (owned on the effective date of the Plan)</w:t>
      </w:r>
      <w:r w:rsidR="005B0883">
        <w:rPr>
          <w:rFonts w:ascii="Times New Roman" w:hAnsi="Times New Roman"/>
        </w:rPr>
        <w:t xml:space="preserve">, </w:t>
      </w:r>
      <w:proofErr w:type="gramStart"/>
      <w:r w:rsidR="005B0883" w:rsidRPr="00614BA0">
        <w:rPr>
          <w:rFonts w:ascii="Times New Roman" w:hAnsi="Times New Roman"/>
          <w:u w:val="single"/>
        </w:rPr>
        <w:t xml:space="preserve">one </w:t>
      </w:r>
      <w:r w:rsidRPr="00614BA0">
        <w:rPr>
          <w:rFonts w:ascii="Times New Roman" w:hAnsi="Times New Roman"/>
          <w:u w:val="single"/>
        </w:rPr>
        <w:t xml:space="preserve"> </w:t>
      </w:r>
      <w:r w:rsidR="00CD0DB9" w:rsidRPr="00614BA0">
        <w:rPr>
          <w:rFonts w:ascii="Times New Roman" w:hAnsi="Times New Roman"/>
          <w:u w:val="single"/>
        </w:rPr>
        <w:t>new</w:t>
      </w:r>
      <w:proofErr w:type="gramEnd"/>
      <w:r w:rsidR="00CD0DB9" w:rsidRPr="00614BA0">
        <w:rPr>
          <w:rFonts w:ascii="Times New Roman" w:hAnsi="Times New Roman"/>
          <w:u w:val="single"/>
        </w:rPr>
        <w:t xml:space="preserve"> lot for residential use</w:t>
      </w:r>
      <w:r w:rsidR="00CD0DB9">
        <w:rPr>
          <w:rFonts w:ascii="Times New Roman" w:hAnsi="Times New Roman"/>
        </w:rPr>
        <w:t xml:space="preserve"> may be allowed.” The landowners are encouraged to the read the Plan prior to a site visit which will be scheduled. </w:t>
      </w:r>
    </w:p>
    <w:p w:rsidR="002175B5" w:rsidRDefault="002175B5" w:rsidP="009B6FBC">
      <w:pPr>
        <w:pStyle w:val="PlainText"/>
        <w:rPr>
          <w:rFonts w:ascii="Times New Roman" w:hAnsi="Times New Roman"/>
        </w:rPr>
      </w:pPr>
    </w:p>
    <w:p w:rsidR="00CD0DB9" w:rsidRDefault="002175B5" w:rsidP="00CD0DB9">
      <w:pPr>
        <w:pStyle w:val="PlainText"/>
        <w:rPr>
          <w:rFonts w:ascii="Times New Roman" w:hAnsi="Times New Roman"/>
        </w:rPr>
      </w:pPr>
      <w:r>
        <w:rPr>
          <w:rFonts w:ascii="Times New Roman" w:hAnsi="Times New Roman"/>
        </w:rPr>
        <w:t>L. J. AND R. EGGIMAN/</w:t>
      </w:r>
      <w:r w:rsidRPr="002175B5">
        <w:rPr>
          <w:rFonts w:ascii="Times New Roman" w:hAnsi="Times New Roman"/>
        </w:rPr>
        <w:t xml:space="preserve"> </w:t>
      </w:r>
      <w:r>
        <w:rPr>
          <w:rFonts w:ascii="Times New Roman" w:hAnsi="Times New Roman"/>
        </w:rPr>
        <w:t>PRE-APPLICATION FOR CON</w:t>
      </w:r>
      <w:r w:rsidR="00CD0DB9">
        <w:rPr>
          <w:rFonts w:ascii="Times New Roman" w:hAnsi="Times New Roman"/>
        </w:rPr>
        <w:t>CEPT PLAN/MALONE ROAD</w:t>
      </w:r>
      <w:proofErr w:type="gramStart"/>
      <w:r w:rsidR="00CD0DB9">
        <w:rPr>
          <w:rFonts w:ascii="Times New Roman" w:hAnsi="Times New Roman"/>
        </w:rPr>
        <w:t>./</w:t>
      </w:r>
      <w:proofErr w:type="gramEnd"/>
      <w:r w:rsidR="00CD0DB9">
        <w:rPr>
          <w:rFonts w:ascii="Times New Roman" w:hAnsi="Times New Roman"/>
        </w:rPr>
        <w:t xml:space="preserve">SEC. 30: NO ACTION/DISCUSSION ONLY: The contiguous acres owned on the effective date of the Plan = 224.949 acres. </w:t>
      </w:r>
      <w:r w:rsidR="00614BA0">
        <w:rPr>
          <w:rFonts w:ascii="Times New Roman" w:hAnsi="Times New Roman"/>
        </w:rPr>
        <w:t xml:space="preserve">The number of acres would allow: Option 1 – 8 new lots, Option 2 – 12 new lots, Option 3 – 15 new lots. </w:t>
      </w:r>
      <w:r w:rsidR="00CD0DB9">
        <w:rPr>
          <w:rFonts w:ascii="Times New Roman" w:hAnsi="Times New Roman"/>
        </w:rPr>
        <w:t>There are two residences on the 224.949 acres</w:t>
      </w:r>
      <w:r w:rsidR="00614BA0">
        <w:rPr>
          <w:rFonts w:ascii="Times New Roman" w:hAnsi="Times New Roman"/>
        </w:rPr>
        <w:t>:</w:t>
      </w:r>
      <w:r w:rsidR="00CD0DB9">
        <w:rPr>
          <w:rFonts w:ascii="Times New Roman" w:hAnsi="Times New Roman"/>
        </w:rPr>
        <w:t xml:space="preserve"> the original farmhouse and outbuildings at 9450 Malone Rd. and a newer residence built by Luann </w:t>
      </w:r>
      <w:proofErr w:type="spellStart"/>
      <w:r w:rsidR="00CD0DB9">
        <w:rPr>
          <w:rFonts w:ascii="Times New Roman" w:hAnsi="Times New Roman"/>
        </w:rPr>
        <w:t>Eggiman</w:t>
      </w:r>
      <w:proofErr w:type="spellEnd"/>
      <w:r w:rsidR="00CD0DB9">
        <w:rPr>
          <w:rFonts w:ascii="Times New Roman" w:hAnsi="Times New Roman"/>
        </w:rPr>
        <w:t xml:space="preserve"> and her husband D. </w:t>
      </w:r>
      <w:proofErr w:type="spellStart"/>
      <w:r w:rsidR="00CD0DB9">
        <w:rPr>
          <w:rFonts w:ascii="Times New Roman" w:hAnsi="Times New Roman"/>
        </w:rPr>
        <w:t>Selvig</w:t>
      </w:r>
      <w:proofErr w:type="spellEnd"/>
      <w:r w:rsidR="00CD0DB9">
        <w:rPr>
          <w:rFonts w:ascii="Times New Roman" w:hAnsi="Times New Roman"/>
        </w:rPr>
        <w:t xml:space="preserve"> at 9393 Malone Rd. Because no land division</w:t>
      </w:r>
      <w:r w:rsidR="00614BA0">
        <w:rPr>
          <w:rFonts w:ascii="Times New Roman" w:hAnsi="Times New Roman"/>
        </w:rPr>
        <w:t>/Plan review</w:t>
      </w:r>
      <w:r w:rsidR="00CD0DB9">
        <w:rPr>
          <w:rFonts w:ascii="Times New Roman" w:hAnsi="Times New Roman"/>
        </w:rPr>
        <w:t xml:space="preserve"> was required for a new residence to be built on the land on the west side of Malone Rd.</w:t>
      </w:r>
      <w:r w:rsidR="00614BA0">
        <w:rPr>
          <w:rFonts w:ascii="Times New Roman" w:hAnsi="Times New Roman"/>
        </w:rPr>
        <w:t xml:space="preserve"> at that time</w:t>
      </w:r>
      <w:r w:rsidR="00CD0DB9">
        <w:rPr>
          <w:rFonts w:ascii="Times New Roman" w:hAnsi="Times New Roman"/>
        </w:rPr>
        <w:t xml:space="preserve">, a concept plan has not been created to date. In looking at the land division Options 1, 2, or 3 for the property, the location of the newer residence at 9393 Malone Rd. and its </w:t>
      </w:r>
      <w:r w:rsidR="00614BA0">
        <w:rPr>
          <w:rFonts w:ascii="Times New Roman" w:hAnsi="Times New Roman"/>
        </w:rPr>
        <w:t>consistency with</w:t>
      </w:r>
      <w:r w:rsidR="00CD0DB9">
        <w:rPr>
          <w:rFonts w:ascii="Times New Roman" w:hAnsi="Times New Roman"/>
        </w:rPr>
        <w:t xml:space="preserve"> Plan goals may impact the Option to be used for subsequent development/concept plan. (In Section 4 (F) the Plan states “…Prior conveyances or construction of improvements may affect the land division options available…”) The landowners are encouraged to the read the Plan prior to a site visit which will be scheduled. </w:t>
      </w:r>
    </w:p>
    <w:p w:rsidR="002175B5" w:rsidRDefault="002175B5" w:rsidP="002175B5">
      <w:pPr>
        <w:pStyle w:val="PlainText"/>
        <w:rPr>
          <w:rFonts w:ascii="Times New Roman" w:hAnsi="Times New Roman"/>
        </w:rPr>
      </w:pPr>
    </w:p>
    <w:p w:rsidR="003920DC" w:rsidRDefault="002175B5" w:rsidP="002175B5">
      <w:pPr>
        <w:pStyle w:val="PlainText"/>
        <w:rPr>
          <w:rFonts w:ascii="Times New Roman" w:hAnsi="Times New Roman"/>
        </w:rPr>
      </w:pPr>
      <w:r>
        <w:rPr>
          <w:rFonts w:ascii="Times New Roman" w:hAnsi="Times New Roman"/>
        </w:rPr>
        <w:t>M. HEALY/ECOLOGICAL RESTORATION AND FORESTRY BUSINESS/ACCESSORY BUILDING/STATE ROAD 92/SEC. 33</w:t>
      </w:r>
      <w:r w:rsidR="00614BA0">
        <w:rPr>
          <w:rFonts w:ascii="Times New Roman" w:hAnsi="Times New Roman"/>
        </w:rPr>
        <w:t xml:space="preserve">: NO ACTION/DISCUSSION ONLY:  </w:t>
      </w:r>
    </w:p>
    <w:p w:rsidR="003920DC" w:rsidRDefault="003920DC" w:rsidP="002175B5">
      <w:pPr>
        <w:pStyle w:val="PlainText"/>
        <w:rPr>
          <w:rFonts w:ascii="Times New Roman" w:hAnsi="Times New Roman"/>
        </w:rPr>
      </w:pPr>
      <w:r w:rsidRPr="003920DC">
        <w:rPr>
          <w:rFonts w:ascii="Times New Roman" w:hAnsi="Times New Roman"/>
          <w:u w:val="single"/>
        </w:rPr>
        <w:t>Proposal</w:t>
      </w:r>
      <w:r>
        <w:rPr>
          <w:rFonts w:ascii="Times New Roman" w:hAnsi="Times New Roman"/>
        </w:rPr>
        <w:t xml:space="preserve">: </w:t>
      </w:r>
      <w:r w:rsidR="00614BA0">
        <w:rPr>
          <w:rFonts w:ascii="Times New Roman" w:hAnsi="Times New Roman"/>
        </w:rPr>
        <w:t xml:space="preserve">The </w:t>
      </w:r>
      <w:proofErr w:type="spellStart"/>
      <w:r w:rsidR="00614BA0">
        <w:rPr>
          <w:rFonts w:ascii="Times New Roman" w:hAnsi="Times New Roman"/>
        </w:rPr>
        <w:t>Healys</w:t>
      </w:r>
      <w:proofErr w:type="spellEnd"/>
      <w:r w:rsidR="00614BA0">
        <w:rPr>
          <w:rFonts w:ascii="Times New Roman" w:hAnsi="Times New Roman"/>
        </w:rPr>
        <w:t xml:space="preserve"> continue to research the possible expansion of their business, BioLogic Environmental Consulting, which is currently located at their home and 10 acre property on State Rd. 92. They currently hold CUP 2147 for a limited family business under A-1 zoning. The proposed business expansion would allow for a new Residential Accessory Building </w:t>
      </w:r>
      <w:r>
        <w:rPr>
          <w:rFonts w:ascii="Times New Roman" w:hAnsi="Times New Roman"/>
        </w:rPr>
        <w:t xml:space="preserve">of 40’ x 60’ or 60’ x 80’ </w:t>
      </w:r>
      <w:r w:rsidR="00614BA0">
        <w:rPr>
          <w:rFonts w:ascii="Times New Roman" w:hAnsi="Times New Roman"/>
        </w:rPr>
        <w:t>on the property to contain an office, equipment and supplies</w:t>
      </w:r>
      <w:r>
        <w:rPr>
          <w:rFonts w:ascii="Times New Roman" w:hAnsi="Times New Roman"/>
        </w:rPr>
        <w:t>,</w:t>
      </w:r>
      <w:r w:rsidR="00614BA0">
        <w:rPr>
          <w:rFonts w:ascii="Times New Roman" w:hAnsi="Times New Roman"/>
        </w:rPr>
        <w:t xml:space="preserve"> and a single office staff person. Currently, the employees are </w:t>
      </w:r>
      <w:r>
        <w:rPr>
          <w:rFonts w:ascii="Times New Roman" w:hAnsi="Times New Roman"/>
        </w:rPr>
        <w:t xml:space="preserve">only on site to pick up and drop off equipment. In preliminary research with Dane County Zoning, the </w:t>
      </w:r>
    </w:p>
    <w:p w:rsidR="003920DC" w:rsidRDefault="003920DC" w:rsidP="002175B5">
      <w:pPr>
        <w:pStyle w:val="PlainText"/>
        <w:rPr>
          <w:rFonts w:ascii="Times New Roman" w:hAnsi="Times New Roman"/>
        </w:rPr>
      </w:pPr>
      <w:r>
        <w:rPr>
          <w:rFonts w:ascii="Times New Roman" w:hAnsi="Times New Roman"/>
        </w:rPr>
        <w:t xml:space="preserve">A-B zoning district was suggested. Some of the permitted uses in the A-B zoning district are: Agriculture-related primary use including: providing agricultural supplies, equipment, inputs or services to farms. Storing, processing or handling raw agricultural commodities from farms. Processing agricultural by-products or wastes received from farms…” </w:t>
      </w:r>
    </w:p>
    <w:p w:rsidR="00B20D73" w:rsidRDefault="003920DC" w:rsidP="002175B5">
      <w:pPr>
        <w:pStyle w:val="PlainText"/>
        <w:rPr>
          <w:rFonts w:ascii="Times New Roman" w:hAnsi="Times New Roman"/>
        </w:rPr>
      </w:pPr>
      <w:r w:rsidRPr="003920DC">
        <w:rPr>
          <w:rFonts w:ascii="Times New Roman" w:hAnsi="Times New Roman"/>
          <w:u w:val="single"/>
        </w:rPr>
        <w:t>Comments</w:t>
      </w:r>
      <w:r>
        <w:rPr>
          <w:rFonts w:ascii="Times New Roman" w:hAnsi="Times New Roman"/>
        </w:rPr>
        <w:t xml:space="preserve">: It was general agreed that the Plan supports such ag-based activities as long as no customers, sales, increased traffic is generated by the business. Questions to be considered include, but may not be limited to the following: 1. </w:t>
      </w:r>
      <w:proofErr w:type="gramStart"/>
      <w:r>
        <w:rPr>
          <w:rFonts w:ascii="Times New Roman" w:hAnsi="Times New Roman"/>
        </w:rPr>
        <w:t>How</w:t>
      </w:r>
      <w:proofErr w:type="gramEnd"/>
      <w:r>
        <w:rPr>
          <w:rFonts w:ascii="Times New Roman" w:hAnsi="Times New Roman"/>
        </w:rPr>
        <w:t xml:space="preserve"> complex or expensive is the proposed building? (</w:t>
      </w:r>
      <w:proofErr w:type="gramStart"/>
      <w:r>
        <w:rPr>
          <w:rFonts w:ascii="Times New Roman" w:hAnsi="Times New Roman"/>
        </w:rPr>
        <w:t>bathroom</w:t>
      </w:r>
      <w:proofErr w:type="gramEnd"/>
      <w:r>
        <w:rPr>
          <w:rFonts w:ascii="Times New Roman" w:hAnsi="Times New Roman"/>
        </w:rPr>
        <w:t xml:space="preserve">, interior water, signage, lighting, building aesthetics, etc.)  The Town wants to avoid the installation of specific business-use RABs because that increases the pressure to sell the property to another business. 2. Could the rezoning to A-B include only the area of the property to be used in the business? 3. Could the rezoning be landowner specific, cease when the property/business is no longer owned by the </w:t>
      </w:r>
      <w:proofErr w:type="spellStart"/>
      <w:r>
        <w:rPr>
          <w:rFonts w:ascii="Times New Roman" w:hAnsi="Times New Roman"/>
        </w:rPr>
        <w:t>Healys</w:t>
      </w:r>
      <w:proofErr w:type="spellEnd"/>
      <w:r>
        <w:rPr>
          <w:rFonts w:ascii="Times New Roman" w:hAnsi="Times New Roman"/>
        </w:rPr>
        <w:t xml:space="preserve">? </w:t>
      </w:r>
    </w:p>
    <w:p w:rsidR="002175B5" w:rsidRDefault="00B20D73" w:rsidP="002175B5">
      <w:pPr>
        <w:pStyle w:val="PlainText"/>
        <w:rPr>
          <w:rFonts w:ascii="Times New Roman" w:hAnsi="Times New Roman"/>
        </w:rPr>
      </w:pPr>
      <w:r w:rsidRPr="00B20D73">
        <w:rPr>
          <w:rFonts w:ascii="Times New Roman" w:hAnsi="Times New Roman"/>
          <w:u w:val="single"/>
        </w:rPr>
        <w:t>Next step</w:t>
      </w:r>
      <w:r>
        <w:rPr>
          <w:rFonts w:ascii="Times New Roman" w:hAnsi="Times New Roman"/>
        </w:rPr>
        <w:t xml:space="preserve">: </w:t>
      </w:r>
      <w:r w:rsidR="003920DC">
        <w:rPr>
          <w:rFonts w:ascii="Times New Roman" w:hAnsi="Times New Roman"/>
        </w:rPr>
        <w:t xml:space="preserve"> </w:t>
      </w:r>
      <w:r>
        <w:rPr>
          <w:rFonts w:ascii="Times New Roman" w:hAnsi="Times New Roman"/>
        </w:rPr>
        <w:t xml:space="preserve">The </w:t>
      </w:r>
      <w:proofErr w:type="spellStart"/>
      <w:r>
        <w:rPr>
          <w:rFonts w:ascii="Times New Roman" w:hAnsi="Times New Roman"/>
        </w:rPr>
        <w:t>Healys</w:t>
      </w:r>
      <w:proofErr w:type="spellEnd"/>
      <w:r>
        <w:rPr>
          <w:rFonts w:ascii="Times New Roman" w:hAnsi="Times New Roman"/>
        </w:rPr>
        <w:t xml:space="preserve"> are encouraged to generate a description of the business operation and physical needs </w:t>
      </w:r>
      <w:proofErr w:type="gramStart"/>
      <w:r>
        <w:rPr>
          <w:rFonts w:ascii="Times New Roman" w:hAnsi="Times New Roman"/>
        </w:rPr>
        <w:t xml:space="preserve">and </w:t>
      </w:r>
      <w:r w:rsidR="00C46F97">
        <w:rPr>
          <w:rFonts w:ascii="Times New Roman" w:hAnsi="Times New Roman"/>
        </w:rPr>
        <w:t xml:space="preserve"> a</w:t>
      </w:r>
      <w:proofErr w:type="gramEnd"/>
      <w:r w:rsidR="00C46F97">
        <w:rPr>
          <w:rFonts w:ascii="Times New Roman" w:hAnsi="Times New Roman"/>
        </w:rPr>
        <w:t xml:space="preserve"> list of rezoning </w:t>
      </w:r>
      <w:r>
        <w:rPr>
          <w:rFonts w:ascii="Times New Roman" w:hAnsi="Times New Roman"/>
        </w:rPr>
        <w:t>conditions that would be acceptable to them.</w:t>
      </w:r>
    </w:p>
    <w:p w:rsidR="002175B5" w:rsidRDefault="002175B5" w:rsidP="002175B5">
      <w:pPr>
        <w:pStyle w:val="PlainText"/>
        <w:rPr>
          <w:rFonts w:ascii="Times New Roman" w:hAnsi="Times New Roman"/>
        </w:rPr>
      </w:pPr>
    </w:p>
    <w:p w:rsidR="007A5B7E" w:rsidRPr="009120AD" w:rsidRDefault="002175B5" w:rsidP="007A5B7E">
      <w:pPr>
        <w:suppressAutoHyphens/>
        <w:rPr>
          <w:sz w:val="20"/>
        </w:rPr>
      </w:pPr>
      <w:r>
        <w:t>C</w:t>
      </w:r>
      <w:r w:rsidRPr="009120AD">
        <w:rPr>
          <w:sz w:val="20"/>
        </w:rPr>
        <w:t>. AND C. HANSON/PRELIMINARY</w:t>
      </w:r>
      <w:r w:rsidR="00C46F97" w:rsidRPr="009120AD">
        <w:rPr>
          <w:sz w:val="20"/>
        </w:rPr>
        <w:t xml:space="preserve"> CSM/STATE ROAD 92/SEC. 18 &amp; 19: MOTION by Rosenbaum/Fagan to approve the preliminary CSM as submitted with the stipulation that there be no further division of the property beyond what was agreed to at the time of approval of the concept plan on 11/28/2005. (</w:t>
      </w:r>
      <w:r w:rsidR="007A5B7E" w:rsidRPr="009120AD">
        <w:rPr>
          <w:sz w:val="20"/>
        </w:rPr>
        <w:t xml:space="preserve">PC meeting minutes of 11/28/2005: C. Hanson/Sec. 18/State Rd. 92/Land divisions by CSM: motion by Hefty/Spaay to approve the amended concept plan for three development areas for three lots including the current home site with access from a shared driveway on State Road 92. DISCUSSION: Contiguous acres owned on the plan effective date = 163.078. Due to the terrain and access limitations the landowners have agreed to no further divisions of these (3) lots according to the current land use plan and ordinances.  Since Lot 1 contains less than 35 acres a flagpole shaped lot will be required to meet Dane County requirement for 66’ of frontage on an existing public way. Motion carried 7-0.) </w:t>
      </w:r>
      <w:r w:rsidR="009120AD">
        <w:rPr>
          <w:sz w:val="20"/>
        </w:rPr>
        <w:t xml:space="preserve">2016 </w:t>
      </w:r>
      <w:r w:rsidR="007A5B7E" w:rsidRPr="009120AD">
        <w:rPr>
          <w:sz w:val="20"/>
        </w:rPr>
        <w:t xml:space="preserve">Motion carried 5-0. </w:t>
      </w:r>
    </w:p>
    <w:p w:rsidR="00B1664F" w:rsidRDefault="00B1664F" w:rsidP="009B6FBC">
      <w:pPr>
        <w:pStyle w:val="PlainText"/>
        <w:rPr>
          <w:rFonts w:ascii="Times New Roman" w:hAnsi="Times New Roman"/>
        </w:rPr>
      </w:pPr>
      <w:r>
        <w:rPr>
          <w:rFonts w:ascii="Times New Roman" w:hAnsi="Times New Roman"/>
        </w:rPr>
        <w:lastRenderedPageBreak/>
        <w:t>C. KAVON/ADDITIONAL LOT PROPOSAL/ERB RD</w:t>
      </w:r>
      <w:proofErr w:type="gramStart"/>
      <w:r>
        <w:rPr>
          <w:rFonts w:ascii="Times New Roman" w:hAnsi="Times New Roman"/>
        </w:rPr>
        <w:t>./</w:t>
      </w:r>
      <w:proofErr w:type="gramEnd"/>
      <w:r>
        <w:rPr>
          <w:rFonts w:ascii="Times New Roman" w:hAnsi="Times New Roman"/>
        </w:rPr>
        <w:t>SEC. 23:</w:t>
      </w:r>
      <w:r w:rsidR="00DA115A">
        <w:rPr>
          <w:rFonts w:ascii="Times New Roman" w:hAnsi="Times New Roman"/>
        </w:rPr>
        <w:t xml:space="preserve"> NO ACTION/DISCUSSION ONLY: </w:t>
      </w:r>
      <w:r w:rsidR="007A5B7E">
        <w:rPr>
          <w:rFonts w:ascii="Times New Roman" w:hAnsi="Times New Roman"/>
        </w:rPr>
        <w:t xml:space="preserve">C. Kavon continued to press for an option to create an additional lot, beyond the number of lots/density units available per the Plan, because the additional lot would be retained as agricultural/open space lands for perpetuity. Generally speaking, the Town is in agreement with the idea but need to develop a process and find a conservation easement third-party participant. Kavon also asked the following questions: </w:t>
      </w:r>
    </w:p>
    <w:p w:rsidR="007A5B7E" w:rsidRDefault="007A5B7E" w:rsidP="009B6FBC">
      <w:pPr>
        <w:pStyle w:val="PlainText"/>
        <w:rPr>
          <w:rFonts w:ascii="Times New Roman" w:hAnsi="Times New Roman"/>
        </w:rPr>
      </w:pPr>
      <w:r>
        <w:rPr>
          <w:rFonts w:ascii="Times New Roman" w:hAnsi="Times New Roman"/>
        </w:rPr>
        <w:t xml:space="preserve">1. Could he acquire additional acreage to own at least 70 acres and then use an Option 3 concept plan to preserve 75% of the land as </w:t>
      </w:r>
      <w:proofErr w:type="gramStart"/>
      <w:r>
        <w:rPr>
          <w:rFonts w:ascii="Times New Roman" w:hAnsi="Times New Roman"/>
        </w:rPr>
        <w:t>agricultural.</w:t>
      </w:r>
      <w:proofErr w:type="gramEnd"/>
      <w:r>
        <w:rPr>
          <w:rFonts w:ascii="Times New Roman" w:hAnsi="Times New Roman"/>
        </w:rPr>
        <w:t xml:space="preserve"> 2. Would the town waive the 66’ of frontage on an existing public way? 3. What did the Plan Commission think about a long driveway skirting the property lines along </w:t>
      </w:r>
      <w:proofErr w:type="spellStart"/>
      <w:r>
        <w:rPr>
          <w:rFonts w:ascii="Times New Roman" w:hAnsi="Times New Roman"/>
        </w:rPr>
        <w:t>Erb</w:t>
      </w:r>
      <w:proofErr w:type="spellEnd"/>
      <w:r>
        <w:rPr>
          <w:rFonts w:ascii="Times New Roman" w:hAnsi="Times New Roman"/>
        </w:rPr>
        <w:t xml:space="preserve"> Road and the southern property line of his </w:t>
      </w:r>
      <w:proofErr w:type="gramStart"/>
      <w:r>
        <w:rPr>
          <w:rFonts w:ascii="Times New Roman" w:hAnsi="Times New Roman"/>
        </w:rPr>
        <w:t>property.</w:t>
      </w:r>
      <w:proofErr w:type="gramEnd"/>
      <w:r>
        <w:rPr>
          <w:rFonts w:ascii="Times New Roman" w:hAnsi="Times New Roman"/>
        </w:rPr>
        <w:t xml:space="preserve"> </w:t>
      </w:r>
    </w:p>
    <w:p w:rsidR="002175B5" w:rsidRDefault="002175B5" w:rsidP="009B6FBC">
      <w:pPr>
        <w:pStyle w:val="PlainText"/>
        <w:rPr>
          <w:rFonts w:ascii="Times New Roman" w:hAnsi="Times New Roman"/>
        </w:rPr>
      </w:pPr>
    </w:p>
    <w:p w:rsidR="007B76CD" w:rsidRDefault="00B1664F" w:rsidP="007B76CD">
      <w:pPr>
        <w:pStyle w:val="PlainText"/>
        <w:rPr>
          <w:rFonts w:ascii="Times New Roman" w:hAnsi="Times New Roman"/>
        </w:rPr>
      </w:pPr>
      <w:r>
        <w:rPr>
          <w:rFonts w:ascii="Times New Roman" w:hAnsi="Times New Roman"/>
        </w:rPr>
        <w:t>AMENDMENTS TO LAND USE PLAN AS SUBMITTED BY 12/31/2015:</w:t>
      </w:r>
      <w:r w:rsidR="003024A4">
        <w:rPr>
          <w:rFonts w:ascii="Times New Roman" w:hAnsi="Times New Roman"/>
        </w:rPr>
        <w:t xml:space="preserve"> The following suggestions for Plan and/or Ordinance amendments were received in 2015</w:t>
      </w:r>
      <w:r w:rsidR="00890E7C">
        <w:rPr>
          <w:rFonts w:ascii="Times New Roman" w:hAnsi="Times New Roman"/>
        </w:rPr>
        <w:t>. Here is draft language for discussion purposes. The PC will continue to wordsmith the proposals.</w:t>
      </w:r>
    </w:p>
    <w:p w:rsidR="001326F7" w:rsidRPr="001326F7" w:rsidRDefault="001326F7" w:rsidP="001326F7">
      <w:pPr>
        <w:rPr>
          <w:sz w:val="20"/>
        </w:rPr>
      </w:pPr>
      <w:r w:rsidRPr="0099704B">
        <w:rPr>
          <w:sz w:val="20"/>
          <w:u w:val="single"/>
        </w:rPr>
        <w:t>1. Amendment submitted</w:t>
      </w:r>
      <w:r w:rsidRPr="001326F7">
        <w:rPr>
          <w:sz w:val="20"/>
        </w:rPr>
        <w:t>: Anyone selling a density unit is required to have a concept plan to show they meet the goals and requirements of the land use plan and requirements of Dane County.</w:t>
      </w:r>
    </w:p>
    <w:p w:rsidR="001326F7" w:rsidRPr="001326F7" w:rsidRDefault="001326F7" w:rsidP="001326F7">
      <w:pPr>
        <w:rPr>
          <w:sz w:val="20"/>
        </w:rPr>
      </w:pPr>
    </w:p>
    <w:p w:rsidR="001326F7" w:rsidRPr="001326F7" w:rsidRDefault="001326F7" w:rsidP="001326F7">
      <w:pPr>
        <w:rPr>
          <w:sz w:val="20"/>
        </w:rPr>
      </w:pPr>
      <w:r w:rsidRPr="001326F7">
        <w:rPr>
          <w:sz w:val="20"/>
        </w:rPr>
        <w:t xml:space="preserve">Draft: Add to Section 15 “Notes….” </w:t>
      </w:r>
    </w:p>
    <w:p w:rsidR="001326F7" w:rsidRPr="001326F7" w:rsidRDefault="001326F7" w:rsidP="001326F7">
      <w:pPr>
        <w:rPr>
          <w:sz w:val="20"/>
        </w:rPr>
      </w:pPr>
      <w:r w:rsidRPr="001326F7">
        <w:rPr>
          <w:sz w:val="20"/>
        </w:rPr>
        <w:t>(A) 6. Anyone selling a parcel that may or may not contain a density unit is required to have a concept plan to show they meet the goals and requirements of the land use plan and requirements of Dane County. It is recommended that anyone selling or buying r</w:t>
      </w:r>
      <w:r w:rsidR="00322A3F">
        <w:rPr>
          <w:sz w:val="20"/>
        </w:rPr>
        <w:t xml:space="preserve">eal estate with a density unit </w:t>
      </w:r>
      <w:r w:rsidRPr="001326F7">
        <w:rPr>
          <w:sz w:val="20"/>
        </w:rPr>
        <w:t xml:space="preserve">verify that a town-approved concept </w:t>
      </w:r>
      <w:r w:rsidR="00322A3F">
        <w:rPr>
          <w:sz w:val="20"/>
        </w:rPr>
        <w:t>plan is on file in the town hall and</w:t>
      </w:r>
      <w:r w:rsidRPr="001326F7">
        <w:rPr>
          <w:sz w:val="20"/>
        </w:rPr>
        <w:t xml:space="preserve"> documents the allocation of a density unit. </w:t>
      </w:r>
    </w:p>
    <w:p w:rsidR="00B1664F" w:rsidRDefault="00B1664F" w:rsidP="009B6FBC">
      <w:pPr>
        <w:pStyle w:val="PlainText"/>
        <w:rPr>
          <w:rFonts w:ascii="Times New Roman" w:hAnsi="Times New Roman"/>
        </w:rPr>
      </w:pPr>
    </w:p>
    <w:p w:rsidR="001326F7" w:rsidRPr="001326F7" w:rsidRDefault="001326F7" w:rsidP="001326F7">
      <w:pPr>
        <w:rPr>
          <w:sz w:val="20"/>
        </w:rPr>
      </w:pPr>
      <w:r w:rsidRPr="0099704B">
        <w:rPr>
          <w:sz w:val="20"/>
          <w:u w:val="single"/>
        </w:rPr>
        <w:t>2. Amendment submitted</w:t>
      </w:r>
      <w:r w:rsidRPr="001326F7">
        <w:rPr>
          <w:sz w:val="20"/>
        </w:rPr>
        <w:t xml:space="preserve">: Language in Plan to better protect the </w:t>
      </w:r>
      <w:proofErr w:type="gramStart"/>
      <w:r w:rsidRPr="001326F7">
        <w:rPr>
          <w:sz w:val="20"/>
        </w:rPr>
        <w:t>ag</w:t>
      </w:r>
      <w:proofErr w:type="gramEnd"/>
      <w:r w:rsidRPr="001326F7">
        <w:rPr>
          <w:sz w:val="20"/>
        </w:rPr>
        <w:t xml:space="preserve"> land from the encroachment of lot line adjustments into the ag land. The goal is to prevent a concept plan being circumvented by a lot line adjustment. For example: a. </w:t>
      </w:r>
      <w:proofErr w:type="gramStart"/>
      <w:r w:rsidRPr="001326F7">
        <w:rPr>
          <w:sz w:val="20"/>
        </w:rPr>
        <w:t>A</w:t>
      </w:r>
      <w:proofErr w:type="gramEnd"/>
      <w:r w:rsidRPr="001326F7">
        <w:rPr>
          <w:sz w:val="20"/>
        </w:rPr>
        <w:t xml:space="preserve"> lot line adjustment that would break up contiguous tracts of agricultural land.  </w:t>
      </w:r>
      <w:proofErr w:type="gramStart"/>
      <w:r w:rsidRPr="001326F7">
        <w:rPr>
          <w:sz w:val="20"/>
        </w:rPr>
        <w:t>b</w:t>
      </w:r>
      <w:proofErr w:type="gramEnd"/>
      <w:r w:rsidRPr="001326F7">
        <w:rPr>
          <w:sz w:val="20"/>
        </w:rPr>
        <w:t>. A lot line adjustment that would take a development area identified on a town-approved concept plan or a potential development area. On the remaining agricultural lands or in remaining natural resource areas, the Town would not be compelled to approve development areas.</w:t>
      </w:r>
    </w:p>
    <w:p w:rsidR="001326F7" w:rsidRPr="001326F7" w:rsidRDefault="001326F7" w:rsidP="001326F7">
      <w:pPr>
        <w:rPr>
          <w:sz w:val="20"/>
        </w:rPr>
      </w:pPr>
    </w:p>
    <w:p w:rsidR="001326F7" w:rsidRPr="001326F7" w:rsidRDefault="001326F7" w:rsidP="001326F7">
      <w:pPr>
        <w:rPr>
          <w:sz w:val="20"/>
        </w:rPr>
      </w:pPr>
      <w:r w:rsidRPr="001326F7">
        <w:rPr>
          <w:sz w:val="20"/>
        </w:rPr>
        <w:t>Draft: Add a definition of ‘lot line adjustment’ to Sec. 2 Definitions</w:t>
      </w:r>
    </w:p>
    <w:p w:rsidR="001326F7" w:rsidRPr="001326F7" w:rsidRDefault="001326F7" w:rsidP="001326F7">
      <w:pPr>
        <w:rPr>
          <w:sz w:val="20"/>
        </w:rPr>
      </w:pPr>
    </w:p>
    <w:p w:rsidR="001326F7" w:rsidRPr="001326F7" w:rsidRDefault="001326F7" w:rsidP="001326F7">
      <w:pPr>
        <w:rPr>
          <w:sz w:val="20"/>
        </w:rPr>
      </w:pPr>
      <w:r w:rsidRPr="001326F7">
        <w:rPr>
          <w:sz w:val="20"/>
        </w:rPr>
        <w:t xml:space="preserve">Draft: Amend Section 4 (E) by adding the phrases underlined below: </w:t>
      </w:r>
    </w:p>
    <w:p w:rsidR="001326F7" w:rsidRPr="001326F7" w:rsidRDefault="001326F7" w:rsidP="001326F7">
      <w:pPr>
        <w:rPr>
          <w:sz w:val="20"/>
        </w:rPr>
      </w:pPr>
      <w:r w:rsidRPr="001326F7">
        <w:rPr>
          <w:sz w:val="20"/>
        </w:rPr>
        <w:t xml:space="preserve">In the case of a landowner with contiguous parcels and/or prior land divisions </w:t>
      </w:r>
      <w:r w:rsidRPr="00C666EE">
        <w:rPr>
          <w:sz w:val="20"/>
          <w:u w:val="single"/>
        </w:rPr>
        <w:t>and/or prior lot line adjustments</w:t>
      </w:r>
      <w:r w:rsidRPr="001326F7">
        <w:rPr>
          <w:sz w:val="20"/>
        </w:rPr>
        <w:t xml:space="preserve">, the concept plan shall be prepared to show all contiguous parcels and/or land covered by prior land divisions </w:t>
      </w:r>
      <w:r w:rsidRPr="00C666EE">
        <w:rPr>
          <w:sz w:val="20"/>
          <w:u w:val="single"/>
        </w:rPr>
        <w:t>and/or lot line adjustments</w:t>
      </w:r>
      <w:r w:rsidRPr="001326F7">
        <w:rPr>
          <w:sz w:val="20"/>
        </w:rPr>
        <w:t xml:space="preserve"> owned on the Plan effective date without affecting the calculation of density unit(s). This applies to all land owned before or after the Plan effective date.  </w:t>
      </w:r>
    </w:p>
    <w:p w:rsidR="001326F7" w:rsidRPr="001326F7" w:rsidRDefault="001326F7" w:rsidP="001326F7">
      <w:pPr>
        <w:rPr>
          <w:sz w:val="20"/>
        </w:rPr>
      </w:pPr>
    </w:p>
    <w:p w:rsidR="001326F7" w:rsidRPr="001326F7" w:rsidRDefault="001326F7" w:rsidP="001326F7">
      <w:pPr>
        <w:rPr>
          <w:sz w:val="20"/>
        </w:rPr>
      </w:pPr>
      <w:r w:rsidRPr="001326F7">
        <w:rPr>
          <w:sz w:val="20"/>
        </w:rPr>
        <w:t>Draft: Amend Sections 5 (B) 2. (a); 6 (B) 2. (a); and 7 (B) 2. (</w:t>
      </w:r>
      <w:proofErr w:type="gramStart"/>
      <w:r w:rsidRPr="001326F7">
        <w:rPr>
          <w:sz w:val="20"/>
        </w:rPr>
        <w:t>a</w:t>
      </w:r>
      <w:proofErr w:type="gramEnd"/>
      <w:r w:rsidRPr="001326F7">
        <w:rPr>
          <w:sz w:val="20"/>
        </w:rPr>
        <w:t>).: Question – Is it understood that land can be sold by a landowner via a lot line adjustment so this section does NOT need to include the term ‘lot line adjustment’?</w:t>
      </w:r>
    </w:p>
    <w:p w:rsidR="001326F7" w:rsidRPr="001326F7" w:rsidRDefault="001326F7" w:rsidP="001326F7">
      <w:pPr>
        <w:rPr>
          <w:sz w:val="20"/>
        </w:rPr>
      </w:pPr>
      <w:r w:rsidRPr="001326F7">
        <w:rPr>
          <w:sz w:val="20"/>
        </w:rPr>
        <w:t xml:space="preserve">Section 5(B) 2.(a) states: ‘If all or part of the approved development area is sold by a landowner, before the lot(s) are created by certified survey map or plat, the Town of Springdale Plan Commission is not compelled to approve new development areas. </w:t>
      </w:r>
    </w:p>
    <w:p w:rsidR="001326F7" w:rsidRPr="001326F7" w:rsidRDefault="001326F7" w:rsidP="001326F7">
      <w:pPr>
        <w:rPr>
          <w:sz w:val="20"/>
        </w:rPr>
      </w:pPr>
    </w:p>
    <w:p w:rsidR="001326F7" w:rsidRPr="001326F7" w:rsidRDefault="001326F7" w:rsidP="001326F7">
      <w:pPr>
        <w:rPr>
          <w:sz w:val="20"/>
        </w:rPr>
      </w:pPr>
      <w:r w:rsidRPr="001326F7">
        <w:rPr>
          <w:sz w:val="20"/>
        </w:rPr>
        <w:t>Draft: Amend Sections 5 (B) 2. (a); 6 (B) 2. (a); and 7 (B) 2. (</w:t>
      </w:r>
      <w:proofErr w:type="gramStart"/>
      <w:r w:rsidRPr="001326F7">
        <w:rPr>
          <w:sz w:val="20"/>
        </w:rPr>
        <w:t>a</w:t>
      </w:r>
      <w:proofErr w:type="gramEnd"/>
      <w:r w:rsidRPr="001326F7">
        <w:rPr>
          <w:sz w:val="20"/>
        </w:rPr>
        <w:t>). by adding (b):</w:t>
      </w:r>
    </w:p>
    <w:p w:rsidR="001326F7" w:rsidRPr="001326F7" w:rsidRDefault="001326F7" w:rsidP="001326F7">
      <w:pPr>
        <w:rPr>
          <w:sz w:val="20"/>
        </w:rPr>
      </w:pPr>
      <w:r w:rsidRPr="001326F7">
        <w:rPr>
          <w:sz w:val="20"/>
        </w:rPr>
        <w:t xml:space="preserve">(b) If all or part of the agricultural land, open spaces and other natural resource areas designated as non- development areas on a town-approved concept plan are minimized by a lot line adjustment, the available density units may be reduced. </w:t>
      </w:r>
    </w:p>
    <w:p w:rsidR="001326F7" w:rsidRPr="001326F7" w:rsidRDefault="001326F7" w:rsidP="001326F7">
      <w:pPr>
        <w:rPr>
          <w:sz w:val="20"/>
        </w:rPr>
      </w:pPr>
      <w:r w:rsidRPr="001326F7">
        <w:rPr>
          <w:sz w:val="20"/>
        </w:rPr>
        <w:t xml:space="preserve">OR: If a lot line adjustment minimizes the agricultural land, open spaces and other natural resource areas designated as non-development areas on a town-approved concept plan, it will trigger a new concept plan. </w:t>
      </w:r>
    </w:p>
    <w:p w:rsidR="001326F7" w:rsidRPr="001326F7" w:rsidRDefault="001326F7" w:rsidP="001326F7">
      <w:pPr>
        <w:rPr>
          <w:sz w:val="20"/>
        </w:rPr>
      </w:pPr>
      <w:r w:rsidRPr="001326F7">
        <w:rPr>
          <w:sz w:val="20"/>
        </w:rPr>
        <w:t xml:space="preserve">OR: A lot line adjustment may trigger a change in the existing concept plan. </w:t>
      </w:r>
    </w:p>
    <w:p w:rsidR="001326F7" w:rsidRPr="001326F7" w:rsidRDefault="001326F7" w:rsidP="001326F7">
      <w:pPr>
        <w:rPr>
          <w:sz w:val="20"/>
        </w:rPr>
      </w:pPr>
    </w:p>
    <w:p w:rsidR="001326F7" w:rsidRPr="001326F7" w:rsidRDefault="001326F7" w:rsidP="001326F7">
      <w:pPr>
        <w:rPr>
          <w:sz w:val="20"/>
        </w:rPr>
      </w:pPr>
      <w:r w:rsidRPr="001326F7">
        <w:rPr>
          <w:sz w:val="20"/>
        </w:rPr>
        <w:t xml:space="preserve">(The landowner enters into an agreement with the Town by choosing an Option 1, 2 or 3 concept plan. By using a lot line adjustment to reduce the </w:t>
      </w:r>
      <w:proofErr w:type="gramStart"/>
      <w:r w:rsidRPr="001326F7">
        <w:rPr>
          <w:sz w:val="20"/>
        </w:rPr>
        <w:t>ag</w:t>
      </w:r>
      <w:proofErr w:type="gramEnd"/>
      <w:r w:rsidRPr="001326F7">
        <w:rPr>
          <w:sz w:val="20"/>
        </w:rPr>
        <w:t xml:space="preserve">, open space and/or other natural resource areas to be protected as part of the Option 1, 2 or 3 concept plan agreement, the terms of the agreement may not have been honored. The Town does not interfere with the right of the landowner to sell land via a lot line adjustment. However, there may be consequences to that sale.) </w:t>
      </w:r>
    </w:p>
    <w:p w:rsidR="00890E7C" w:rsidRDefault="00890E7C" w:rsidP="009B6FBC">
      <w:pPr>
        <w:pStyle w:val="PlainText"/>
        <w:rPr>
          <w:rFonts w:ascii="Times New Roman" w:hAnsi="Times New Roman"/>
        </w:rPr>
      </w:pPr>
    </w:p>
    <w:p w:rsidR="0099704B" w:rsidRPr="0099704B" w:rsidRDefault="0099704B" w:rsidP="0099704B">
      <w:pPr>
        <w:widowControl w:val="0"/>
        <w:rPr>
          <w:sz w:val="20"/>
        </w:rPr>
      </w:pPr>
      <w:r w:rsidRPr="0099704B">
        <w:rPr>
          <w:sz w:val="20"/>
          <w:u w:val="single"/>
        </w:rPr>
        <w:t>3. Carryover of Plan Amendment form 2014</w:t>
      </w:r>
      <w:r w:rsidRPr="0099704B">
        <w:rPr>
          <w:sz w:val="20"/>
        </w:rPr>
        <w:t xml:space="preserve">: </w:t>
      </w:r>
    </w:p>
    <w:p w:rsidR="0099704B" w:rsidRPr="0099704B" w:rsidRDefault="0099704B" w:rsidP="0099704B">
      <w:pPr>
        <w:widowControl w:val="0"/>
        <w:rPr>
          <w:sz w:val="20"/>
        </w:rPr>
      </w:pPr>
      <w:r w:rsidRPr="0099704B">
        <w:rPr>
          <w:sz w:val="20"/>
        </w:rPr>
        <w:t>To allow a property owner to create an additional lot, exceeding the number of density units on the property, when the lot would be restricted for perpetuity to remain as agricultural/open land. This could be included in the Plan as an Option 4. Discussion included but may not be limited to the following:</w:t>
      </w:r>
    </w:p>
    <w:p w:rsidR="0099704B" w:rsidRPr="0099704B" w:rsidRDefault="0099704B" w:rsidP="0099704B">
      <w:pPr>
        <w:widowControl w:val="0"/>
        <w:rPr>
          <w:sz w:val="20"/>
        </w:rPr>
      </w:pPr>
      <w:r w:rsidRPr="0099704B">
        <w:rPr>
          <w:sz w:val="20"/>
        </w:rPr>
        <w:t xml:space="preserve">a. Key word is ‘perpetuity.’ Now, through lot line adjustments or a change in the Plan, the contiguous tracts of ag/open land may be eroded. With this additional density unit/lot as the incentive, it is proposed that preservation for perpetuity could be accomplished. </w:t>
      </w:r>
    </w:p>
    <w:p w:rsidR="0099704B" w:rsidRPr="0099704B" w:rsidRDefault="0099704B" w:rsidP="0099704B">
      <w:pPr>
        <w:widowControl w:val="0"/>
        <w:rPr>
          <w:sz w:val="20"/>
        </w:rPr>
      </w:pPr>
      <w:r w:rsidRPr="0099704B">
        <w:rPr>
          <w:sz w:val="20"/>
        </w:rPr>
        <w:t>b. It was generally agreed that no building of any type would be permitted on the property.</w:t>
      </w:r>
    </w:p>
    <w:p w:rsidR="0099704B" w:rsidRPr="0099704B" w:rsidRDefault="0099704B" w:rsidP="0099704B">
      <w:pPr>
        <w:widowControl w:val="0"/>
        <w:rPr>
          <w:sz w:val="20"/>
        </w:rPr>
      </w:pPr>
      <w:r w:rsidRPr="0099704B">
        <w:rPr>
          <w:sz w:val="20"/>
        </w:rPr>
        <w:t xml:space="preserve">c. The various restrictions and legal documents which might keep the land as agricultural/open land for perpetuity were discussed. </w:t>
      </w:r>
    </w:p>
    <w:p w:rsidR="001326F7" w:rsidRDefault="001326F7" w:rsidP="009B6FBC">
      <w:pPr>
        <w:pStyle w:val="PlainText"/>
        <w:rPr>
          <w:rFonts w:ascii="Times New Roman" w:hAnsi="Times New Roman"/>
        </w:rPr>
      </w:pPr>
    </w:p>
    <w:p w:rsidR="008F0BBB" w:rsidRPr="008F0BBB" w:rsidRDefault="008F0BBB" w:rsidP="008F0BBB">
      <w:pPr>
        <w:widowControl w:val="0"/>
        <w:rPr>
          <w:sz w:val="20"/>
        </w:rPr>
      </w:pPr>
      <w:r w:rsidRPr="008F0BBB">
        <w:rPr>
          <w:sz w:val="20"/>
          <w:u w:val="single"/>
        </w:rPr>
        <w:t>4. Amendment submitted</w:t>
      </w:r>
      <w:r w:rsidRPr="008F0BBB">
        <w:rPr>
          <w:sz w:val="20"/>
        </w:rPr>
        <w:t xml:space="preserve">: Language in Plan to clearly articulate that limits will be placed on size of growth available to existing/newly permitted businesses. </w:t>
      </w:r>
    </w:p>
    <w:p w:rsidR="008F0BBB" w:rsidRPr="008F0BBB" w:rsidRDefault="008F0BBB" w:rsidP="008F0BBB">
      <w:pPr>
        <w:widowControl w:val="0"/>
        <w:rPr>
          <w:sz w:val="20"/>
        </w:rPr>
      </w:pPr>
    </w:p>
    <w:p w:rsidR="008F0BBB" w:rsidRPr="008F0BBB" w:rsidRDefault="008F0BBB" w:rsidP="008F0BBB">
      <w:pPr>
        <w:widowControl w:val="0"/>
        <w:rPr>
          <w:sz w:val="20"/>
        </w:rPr>
      </w:pPr>
      <w:r w:rsidRPr="008F0BBB">
        <w:rPr>
          <w:sz w:val="20"/>
        </w:rPr>
        <w:lastRenderedPageBreak/>
        <w:t>Draft: Add to Section 10 Non-Residential Uses (A) the underlined sentence.</w:t>
      </w:r>
    </w:p>
    <w:p w:rsidR="008F0BBB" w:rsidRPr="008F0BBB" w:rsidRDefault="008F0BBB" w:rsidP="008F0BBB">
      <w:pPr>
        <w:widowControl w:val="0"/>
        <w:rPr>
          <w:sz w:val="20"/>
        </w:rPr>
      </w:pPr>
      <w:r w:rsidRPr="008F0BBB">
        <w:rPr>
          <w:sz w:val="20"/>
        </w:rPr>
        <w:t xml:space="preserve">“Non-residential uses may provide employment opportunities for individuals in the town and sometimes provide services that benefit some of the town’s residents. The guidelines in this Land Use Plan are designed to promote rural non-residential uses primarily related to agricultural that do not impact negatively on the rural character of the town. </w:t>
      </w:r>
      <w:r w:rsidRPr="00C666EE">
        <w:rPr>
          <w:sz w:val="20"/>
          <w:u w:val="single"/>
        </w:rPr>
        <w:t>Applicants for non-residential uses should recognize that rezoning or relocation of the business may be necessary if the business is expanded</w:t>
      </w:r>
      <w:r w:rsidRPr="008F0BBB">
        <w:rPr>
          <w:sz w:val="20"/>
        </w:rPr>
        <w:t xml:space="preserve">. </w:t>
      </w:r>
    </w:p>
    <w:p w:rsidR="008F0BBB" w:rsidRPr="008F0BBB" w:rsidRDefault="008F0BBB" w:rsidP="008F0BBB">
      <w:pPr>
        <w:rPr>
          <w:sz w:val="20"/>
        </w:rPr>
      </w:pPr>
    </w:p>
    <w:p w:rsidR="008F0BBB" w:rsidRPr="008F0BBB" w:rsidRDefault="008F0BBB" w:rsidP="008F0BBB">
      <w:pPr>
        <w:rPr>
          <w:sz w:val="20"/>
        </w:rPr>
      </w:pPr>
      <w:r w:rsidRPr="008F0BBB">
        <w:rPr>
          <w:sz w:val="20"/>
          <w:u w:val="single"/>
        </w:rPr>
        <w:t>5. Amendment submitted</w:t>
      </w:r>
      <w:r w:rsidRPr="008F0BBB">
        <w:rPr>
          <w:sz w:val="20"/>
        </w:rPr>
        <w:t>: Language in Plan and Ordinance that all approvals of preliminary and final plats will be subject to a “Developer needs to fulfill conditions of approval in a reasonable period of time. For each application a date will be specified by the Town Board.”</w:t>
      </w:r>
    </w:p>
    <w:p w:rsidR="008F0BBB" w:rsidRPr="008F0BBB" w:rsidRDefault="008F0BBB" w:rsidP="008F0BBB">
      <w:pPr>
        <w:rPr>
          <w:sz w:val="20"/>
        </w:rPr>
      </w:pPr>
    </w:p>
    <w:p w:rsidR="008F0BBB" w:rsidRPr="008F0BBB" w:rsidRDefault="008F0BBB" w:rsidP="008F0BBB">
      <w:pPr>
        <w:rPr>
          <w:sz w:val="20"/>
        </w:rPr>
      </w:pPr>
      <w:r w:rsidRPr="008F0BBB">
        <w:rPr>
          <w:sz w:val="20"/>
          <w:u w:val="single"/>
        </w:rPr>
        <w:t>6. Amendment submitted</w:t>
      </w:r>
      <w:r w:rsidRPr="008F0BBB">
        <w:rPr>
          <w:sz w:val="20"/>
        </w:rPr>
        <w:t xml:space="preserve">: No change on terrain of property where it could negatively impact neighbors. </w:t>
      </w:r>
    </w:p>
    <w:p w:rsidR="008F0BBB" w:rsidRDefault="008F0BBB" w:rsidP="008F0BBB">
      <w:pPr>
        <w:rPr>
          <w:sz w:val="20"/>
        </w:rPr>
      </w:pPr>
    </w:p>
    <w:p w:rsidR="008F0BBB" w:rsidRPr="008F0BBB" w:rsidRDefault="008F0BBB" w:rsidP="008F0BBB">
      <w:pPr>
        <w:rPr>
          <w:sz w:val="20"/>
        </w:rPr>
      </w:pPr>
      <w:r w:rsidRPr="008F0BBB">
        <w:rPr>
          <w:sz w:val="20"/>
        </w:rPr>
        <w:t xml:space="preserve">Draft: Include this language in Plan and Ordinance. This language was found in a Declaration of Covenants, Restrictions and Conditions for a private development. </w:t>
      </w:r>
    </w:p>
    <w:p w:rsidR="008F0BBB" w:rsidRPr="008F0BBB" w:rsidRDefault="008F0BBB" w:rsidP="008F0BBB">
      <w:pPr>
        <w:rPr>
          <w:sz w:val="20"/>
        </w:rPr>
      </w:pPr>
      <w:r w:rsidRPr="008F0BBB">
        <w:rPr>
          <w:sz w:val="20"/>
        </w:rPr>
        <w:t xml:space="preserve">“The elevation of any lot shall not be changed so as to materially affect the surface elevation or grade or water flow patterns on adjacent lands.” (Question: What is the definition of ‘materially affect’? Would this requirement fit in the building permit ordinance?) </w:t>
      </w:r>
    </w:p>
    <w:p w:rsidR="0099704B" w:rsidRDefault="0099704B" w:rsidP="009B6FBC">
      <w:pPr>
        <w:pStyle w:val="PlainText"/>
        <w:rPr>
          <w:rFonts w:ascii="Times New Roman" w:hAnsi="Times New Roman"/>
        </w:rPr>
      </w:pPr>
    </w:p>
    <w:p w:rsidR="00D36FD6" w:rsidRPr="008F0BBB" w:rsidRDefault="0099704B" w:rsidP="00D73D39">
      <w:pPr>
        <w:rPr>
          <w:sz w:val="20"/>
        </w:rPr>
      </w:pPr>
      <w:r>
        <w:rPr>
          <w:sz w:val="20"/>
        </w:rPr>
        <w:t>P</w:t>
      </w:r>
      <w:r w:rsidR="008F0BBB">
        <w:rPr>
          <w:sz w:val="20"/>
        </w:rPr>
        <w:t>C PROCEDURES/SITE VISITS</w:t>
      </w:r>
      <w:r w:rsidR="00F5361C" w:rsidRPr="008F0BBB">
        <w:rPr>
          <w:sz w:val="20"/>
        </w:rPr>
        <w:t>:</w:t>
      </w:r>
    </w:p>
    <w:p w:rsidR="00D73D39" w:rsidRPr="008F0BBB" w:rsidRDefault="00D73D39" w:rsidP="00D73D39">
      <w:pPr>
        <w:rPr>
          <w:sz w:val="20"/>
        </w:rPr>
      </w:pPr>
      <w:r w:rsidRPr="008F0BBB">
        <w:rPr>
          <w:sz w:val="20"/>
          <w:u w:val="single"/>
        </w:rPr>
        <w:t>Next PC monthly meeting</w:t>
      </w:r>
      <w:r w:rsidR="002175B5">
        <w:rPr>
          <w:sz w:val="20"/>
        </w:rPr>
        <w:t>: March 28</w:t>
      </w:r>
      <w:r>
        <w:rPr>
          <w:sz w:val="20"/>
        </w:rPr>
        <w:t xml:space="preserve">, 2016. Applications for the meeting should be submitted by Monday, </w:t>
      </w:r>
      <w:r w:rsidR="002175B5">
        <w:rPr>
          <w:sz w:val="20"/>
        </w:rPr>
        <w:t>March 14</w:t>
      </w:r>
      <w:r>
        <w:rPr>
          <w:sz w:val="20"/>
        </w:rPr>
        <w:t>, 2015.</w:t>
      </w:r>
    </w:p>
    <w:p w:rsidR="00D73D39" w:rsidRDefault="00D73D39" w:rsidP="00D73D39">
      <w:pPr>
        <w:rPr>
          <w:sz w:val="20"/>
        </w:rPr>
      </w:pPr>
      <w:r w:rsidRPr="008F0BBB">
        <w:rPr>
          <w:sz w:val="20"/>
          <w:u w:val="single"/>
        </w:rPr>
        <w:t>Site visit</w:t>
      </w:r>
      <w:r>
        <w:rPr>
          <w:sz w:val="20"/>
        </w:rPr>
        <w:t>:</w:t>
      </w:r>
      <w:r w:rsidR="002175B5">
        <w:rPr>
          <w:sz w:val="20"/>
        </w:rPr>
        <w:t xml:space="preserve"> Saturday, March 5, 2016 at: 1. 9 a.m. - Steinhauers-2160 State Highway 92, 2. 9:45 a.m. –</w:t>
      </w:r>
      <w:proofErr w:type="spellStart"/>
      <w:r w:rsidR="002175B5">
        <w:rPr>
          <w:sz w:val="20"/>
        </w:rPr>
        <w:t>Eggimans</w:t>
      </w:r>
      <w:proofErr w:type="spellEnd"/>
      <w:r w:rsidR="002175B5">
        <w:rPr>
          <w:sz w:val="20"/>
        </w:rPr>
        <w:t xml:space="preserve"> – 9450 Malone Rd.</w:t>
      </w:r>
      <w:r>
        <w:rPr>
          <w:sz w:val="20"/>
        </w:rPr>
        <w:t xml:space="preserve"> </w:t>
      </w:r>
    </w:p>
    <w:p w:rsidR="00B1664F" w:rsidRDefault="00D36FD6" w:rsidP="009B6FBC">
      <w:pPr>
        <w:pStyle w:val="PlainText"/>
        <w:rPr>
          <w:rFonts w:ascii="Times New Roman" w:hAnsi="Times New Roman"/>
        </w:rPr>
      </w:pPr>
      <w:r w:rsidRPr="008F0BBB">
        <w:rPr>
          <w:rFonts w:ascii="Times New Roman" w:hAnsi="Times New Roman"/>
          <w:u w:val="single"/>
        </w:rPr>
        <w:t>Handout for concept plan applicants</w:t>
      </w:r>
      <w:r>
        <w:rPr>
          <w:rFonts w:ascii="Times New Roman" w:hAnsi="Times New Roman"/>
        </w:rPr>
        <w:t xml:space="preserve">: The handout developed in 2009 will be updated and handed out to applicants. The update will include reference to the current procedure to conduct a pre-application meeting in the town hall prior to the site visit. The goal is to avoid lengthy conversations standing outside at site visits. Also, the handout will encourage readers to read the Town Plan, available on the town website or from the Town Clerk. </w:t>
      </w:r>
    </w:p>
    <w:p w:rsidR="00D36FD6" w:rsidRDefault="00D36FD6" w:rsidP="009B6FBC">
      <w:pPr>
        <w:pStyle w:val="PlainText"/>
        <w:rPr>
          <w:rFonts w:ascii="Times New Roman" w:hAnsi="Times New Roman"/>
        </w:rPr>
      </w:pPr>
    </w:p>
    <w:p w:rsidR="008F0BBB" w:rsidRDefault="00B1664F" w:rsidP="00AE6ECB">
      <w:pPr>
        <w:pStyle w:val="PlainText"/>
        <w:rPr>
          <w:rFonts w:ascii="Times New Roman" w:hAnsi="Times New Roman"/>
        </w:rPr>
      </w:pPr>
      <w:r>
        <w:rPr>
          <w:rFonts w:ascii="Times New Roman" w:hAnsi="Times New Roman"/>
        </w:rPr>
        <w:t>ADJOURN</w:t>
      </w:r>
      <w:r w:rsidR="008F0BBB">
        <w:rPr>
          <w:rFonts w:ascii="Times New Roman" w:hAnsi="Times New Roman"/>
        </w:rPr>
        <w:t>: MOTION by Fagan/Rosenbaum</w:t>
      </w:r>
      <w:r w:rsidR="00AE6ECB">
        <w:rPr>
          <w:rFonts w:ascii="Times New Roman" w:hAnsi="Times New Roman"/>
        </w:rPr>
        <w:t xml:space="preserve">– unanimous agreement, 9:15 p.m. </w:t>
      </w:r>
      <w:bookmarkEnd w:id="0"/>
      <w:bookmarkEnd w:id="1"/>
      <w:bookmarkEnd w:id="2"/>
      <w:bookmarkEnd w:id="3"/>
      <w:bookmarkEnd w:id="4"/>
      <w:bookmarkEnd w:id="5"/>
      <w:bookmarkEnd w:id="6"/>
      <w:bookmarkEnd w:id="7"/>
      <w:bookmarkEnd w:id="8"/>
      <w:r w:rsidR="00B3709A" w:rsidRPr="008F0BBB">
        <w:rPr>
          <w:rFonts w:ascii="Times New Roman" w:hAnsi="Times New Roman"/>
        </w:rPr>
        <w:t xml:space="preserve">    </w:t>
      </w:r>
    </w:p>
    <w:p w:rsidR="009C31DF" w:rsidRPr="00AE6ECB" w:rsidRDefault="00B3709A" w:rsidP="00AE6ECB">
      <w:pPr>
        <w:pStyle w:val="PlainText"/>
        <w:rPr>
          <w:rFonts w:ascii="Times New Roman" w:hAnsi="Times New Roman"/>
        </w:rPr>
      </w:pPr>
      <w:r w:rsidRPr="00AE6ECB">
        <w:rPr>
          <w:rFonts w:ascii="Times New Roman" w:hAnsi="Times New Roman"/>
        </w:rPr>
        <w:t>R</w:t>
      </w:r>
      <w:r w:rsidR="00A56331" w:rsidRPr="00AE6ECB">
        <w:rPr>
          <w:rFonts w:ascii="Times New Roman" w:hAnsi="Times New Roman"/>
        </w:rPr>
        <w:t xml:space="preserve">espectfully submitted, </w:t>
      </w:r>
      <w:r w:rsidR="00C75189" w:rsidRPr="00AE6ECB">
        <w:rPr>
          <w:rFonts w:ascii="Times New Roman" w:hAnsi="Times New Roman"/>
        </w:rPr>
        <w:t>Vicki Anderson, Recording Secretary</w:t>
      </w:r>
    </w:p>
    <w:p w:rsidR="00582A4D" w:rsidRDefault="00582A4D" w:rsidP="00582A4D">
      <w:pPr>
        <w:widowControl w:val="0"/>
        <w:suppressAutoHyphens/>
        <w:jc w:val="center"/>
        <w:rPr>
          <w:b/>
          <w:bCs/>
          <w:szCs w:val="24"/>
        </w:rPr>
      </w:pPr>
    </w:p>
    <w:p w:rsidR="00582A4D" w:rsidRDefault="00582A4D" w:rsidP="00582A4D">
      <w:pPr>
        <w:widowControl w:val="0"/>
        <w:suppressAutoHyphens/>
        <w:jc w:val="center"/>
        <w:rPr>
          <w:b/>
          <w:bCs/>
          <w:szCs w:val="24"/>
        </w:rPr>
      </w:pPr>
    </w:p>
    <w:p w:rsidR="00582A4D" w:rsidRDefault="00582A4D" w:rsidP="00582A4D">
      <w:pPr>
        <w:widowControl w:val="0"/>
        <w:suppressAutoHyphens/>
        <w:jc w:val="center"/>
        <w:rPr>
          <w:b/>
          <w:bCs/>
          <w:szCs w:val="24"/>
        </w:rPr>
      </w:pPr>
    </w:p>
    <w:p w:rsidR="00582A4D" w:rsidRDefault="00582A4D" w:rsidP="00582A4D">
      <w:pPr>
        <w:widowControl w:val="0"/>
        <w:suppressAutoHyphens/>
        <w:jc w:val="center"/>
        <w:rPr>
          <w:b/>
          <w:bCs/>
          <w:szCs w:val="24"/>
        </w:rPr>
      </w:pPr>
      <w:bookmarkStart w:id="9" w:name="_GoBack"/>
      <w:bookmarkEnd w:id="9"/>
    </w:p>
    <w:sectPr w:rsidR="00582A4D" w:rsidSect="00392D95">
      <w:pgSz w:w="12240" w:h="15840"/>
      <w:pgMar w:top="864"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6830B5"/>
    <w:multiLevelType w:val="hybridMultilevel"/>
    <w:tmpl w:val="050E408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617C9B"/>
    <w:multiLevelType w:val="hybridMultilevel"/>
    <w:tmpl w:val="C9184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EB6784"/>
    <w:multiLevelType w:val="hybridMultilevel"/>
    <w:tmpl w:val="0CD0EBF2"/>
    <w:lvl w:ilvl="0" w:tplc="2998F5CC">
      <w:start w:val="1"/>
      <w:numFmt w:val="decimal"/>
      <w:lvlText w:val="%1."/>
      <w:lvlJc w:val="left"/>
      <w:pPr>
        <w:tabs>
          <w:tab w:val="num" w:pos="720"/>
        </w:tabs>
        <w:ind w:left="720" w:hanging="360"/>
      </w:pPr>
    </w:lvl>
    <w:lvl w:ilvl="1" w:tplc="2034DA7E">
      <w:start w:val="1"/>
      <w:numFmt w:val="decimal"/>
      <w:lvlText w:val="%2."/>
      <w:lvlJc w:val="left"/>
      <w:pPr>
        <w:tabs>
          <w:tab w:val="num" w:pos="1440"/>
        </w:tabs>
        <w:ind w:left="1440" w:hanging="360"/>
      </w:pPr>
    </w:lvl>
    <w:lvl w:ilvl="2" w:tplc="9598717A" w:tentative="1">
      <w:start w:val="1"/>
      <w:numFmt w:val="decimal"/>
      <w:lvlText w:val="%3."/>
      <w:lvlJc w:val="left"/>
      <w:pPr>
        <w:tabs>
          <w:tab w:val="num" w:pos="2160"/>
        </w:tabs>
        <w:ind w:left="2160" w:hanging="360"/>
      </w:pPr>
    </w:lvl>
    <w:lvl w:ilvl="3" w:tplc="B366E3B2" w:tentative="1">
      <w:start w:val="1"/>
      <w:numFmt w:val="decimal"/>
      <w:lvlText w:val="%4."/>
      <w:lvlJc w:val="left"/>
      <w:pPr>
        <w:tabs>
          <w:tab w:val="num" w:pos="2880"/>
        </w:tabs>
        <w:ind w:left="2880" w:hanging="360"/>
      </w:pPr>
    </w:lvl>
    <w:lvl w:ilvl="4" w:tplc="B7049160" w:tentative="1">
      <w:start w:val="1"/>
      <w:numFmt w:val="decimal"/>
      <w:lvlText w:val="%5."/>
      <w:lvlJc w:val="left"/>
      <w:pPr>
        <w:tabs>
          <w:tab w:val="num" w:pos="3600"/>
        </w:tabs>
        <w:ind w:left="3600" w:hanging="360"/>
      </w:pPr>
    </w:lvl>
    <w:lvl w:ilvl="5" w:tplc="8C2294DC" w:tentative="1">
      <w:start w:val="1"/>
      <w:numFmt w:val="decimal"/>
      <w:lvlText w:val="%6."/>
      <w:lvlJc w:val="left"/>
      <w:pPr>
        <w:tabs>
          <w:tab w:val="num" w:pos="4320"/>
        </w:tabs>
        <w:ind w:left="4320" w:hanging="360"/>
      </w:pPr>
    </w:lvl>
    <w:lvl w:ilvl="6" w:tplc="378C3E94" w:tentative="1">
      <w:start w:val="1"/>
      <w:numFmt w:val="decimal"/>
      <w:lvlText w:val="%7."/>
      <w:lvlJc w:val="left"/>
      <w:pPr>
        <w:tabs>
          <w:tab w:val="num" w:pos="5040"/>
        </w:tabs>
        <w:ind w:left="5040" w:hanging="360"/>
      </w:pPr>
    </w:lvl>
    <w:lvl w:ilvl="7" w:tplc="0B5E8992" w:tentative="1">
      <w:start w:val="1"/>
      <w:numFmt w:val="decimal"/>
      <w:lvlText w:val="%8."/>
      <w:lvlJc w:val="left"/>
      <w:pPr>
        <w:tabs>
          <w:tab w:val="num" w:pos="5760"/>
        </w:tabs>
        <w:ind w:left="5760" w:hanging="360"/>
      </w:pPr>
    </w:lvl>
    <w:lvl w:ilvl="8" w:tplc="170EE57A" w:tentative="1">
      <w:start w:val="1"/>
      <w:numFmt w:val="decimal"/>
      <w:lvlText w:val="%9."/>
      <w:lvlJc w:val="left"/>
      <w:pPr>
        <w:tabs>
          <w:tab w:val="num" w:pos="6480"/>
        </w:tabs>
        <w:ind w:left="6480" w:hanging="360"/>
      </w:pPr>
    </w:lvl>
  </w:abstractNum>
  <w:abstractNum w:abstractNumId="4" w15:restartNumberingAfterBreak="0">
    <w:nsid w:val="13207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965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7D79AE"/>
    <w:multiLevelType w:val="hybridMultilevel"/>
    <w:tmpl w:val="C55C14F2"/>
    <w:lvl w:ilvl="0" w:tplc="0A98CF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053D0B"/>
    <w:multiLevelType w:val="multilevel"/>
    <w:tmpl w:val="8D744048"/>
    <w:lvl w:ilvl="0">
      <w:start w:val="1"/>
      <w:numFmt w:val="decimal"/>
      <w:pStyle w:val="Heading3"/>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7EA1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8A28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7842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0C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6B3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B190D54"/>
    <w:multiLevelType w:val="hybridMultilevel"/>
    <w:tmpl w:val="006818B4"/>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F8A6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34B7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3810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D1D4C6E"/>
    <w:multiLevelType w:val="hybridMultilevel"/>
    <w:tmpl w:val="1A54773C"/>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3E7F5E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1127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21" w15:restartNumberingAfterBreak="0">
    <w:nsid w:val="44635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74F5A03"/>
    <w:multiLevelType w:val="hybridMultilevel"/>
    <w:tmpl w:val="CB84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5E0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9021F18"/>
    <w:multiLevelType w:val="hybridMultilevel"/>
    <w:tmpl w:val="DB84161E"/>
    <w:lvl w:ilvl="0" w:tplc="37AAD708">
      <w:start w:val="1"/>
      <w:numFmt w:val="lowerLetter"/>
      <w:lvlText w:val="(%1)"/>
      <w:lvlJc w:val="left"/>
      <w:pPr>
        <w:ind w:left="1575" w:hanging="51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25" w15:restartNumberingAfterBreak="0">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A974CF7"/>
    <w:multiLevelType w:val="hybridMultilevel"/>
    <w:tmpl w:val="4ADA0518"/>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C53520E"/>
    <w:multiLevelType w:val="hybridMultilevel"/>
    <w:tmpl w:val="7A2C50D0"/>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B854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FC1316A"/>
    <w:multiLevelType w:val="hybridMultilevel"/>
    <w:tmpl w:val="1390E73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1250854"/>
    <w:multiLevelType w:val="hybridMultilevel"/>
    <w:tmpl w:val="29F4D4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0A217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5"/>
  </w:num>
  <w:num w:numId="3">
    <w:abstractNumId w:val="21"/>
  </w:num>
  <w:num w:numId="4">
    <w:abstractNumId w:val="25"/>
  </w:num>
  <w:num w:numId="5">
    <w:abstractNumId w:val="0"/>
  </w:num>
  <w:num w:numId="6">
    <w:abstractNumId w:val="28"/>
  </w:num>
  <w:num w:numId="7">
    <w:abstractNumId w:val="12"/>
  </w:num>
  <w:num w:numId="8">
    <w:abstractNumId w:val="7"/>
  </w:num>
  <w:num w:numId="9">
    <w:abstractNumId w:val="20"/>
  </w:num>
  <w:num w:numId="10">
    <w:abstractNumId w:val="31"/>
  </w:num>
  <w:num w:numId="11">
    <w:abstractNumId w:val="23"/>
  </w:num>
  <w:num w:numId="12">
    <w:abstractNumId w:val="19"/>
  </w:num>
  <w:num w:numId="13">
    <w:abstractNumId w:val="9"/>
  </w:num>
  <w:num w:numId="14">
    <w:abstractNumId w:val="4"/>
  </w:num>
  <w:num w:numId="15">
    <w:abstractNumId w:val="8"/>
  </w:num>
  <w:num w:numId="16">
    <w:abstractNumId w:val="16"/>
  </w:num>
  <w:num w:numId="17">
    <w:abstractNumId w:val="18"/>
  </w:num>
  <w:num w:numId="18">
    <w:abstractNumId w:val="14"/>
  </w:num>
  <w:num w:numId="19">
    <w:abstractNumId w:val="10"/>
  </w:num>
  <w:num w:numId="20">
    <w:abstractNumId w:val="5"/>
  </w:num>
  <w:num w:numId="21">
    <w:abstractNumId w:val="17"/>
  </w:num>
  <w:num w:numId="22">
    <w:abstractNumId w:val="24"/>
  </w:num>
  <w:num w:numId="23">
    <w:abstractNumId w:val="6"/>
  </w:num>
  <w:num w:numId="24">
    <w:abstractNumId w:val="1"/>
  </w:num>
  <w:num w:numId="25">
    <w:abstractNumId w:val="29"/>
  </w:num>
  <w:num w:numId="26">
    <w:abstractNumId w:val="27"/>
  </w:num>
  <w:num w:numId="27">
    <w:abstractNumId w:val="26"/>
  </w:num>
  <w:num w:numId="28">
    <w:abstractNumId w:val="13"/>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3"/>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CDE"/>
    <w:rsid w:val="000006F3"/>
    <w:rsid w:val="00002272"/>
    <w:rsid w:val="000031AB"/>
    <w:rsid w:val="00004547"/>
    <w:rsid w:val="00004CFF"/>
    <w:rsid w:val="000050C8"/>
    <w:rsid w:val="00005250"/>
    <w:rsid w:val="00007027"/>
    <w:rsid w:val="00014B1A"/>
    <w:rsid w:val="000235E6"/>
    <w:rsid w:val="00025006"/>
    <w:rsid w:val="00030018"/>
    <w:rsid w:val="00030474"/>
    <w:rsid w:val="0003130F"/>
    <w:rsid w:val="00032A6A"/>
    <w:rsid w:val="00033C7F"/>
    <w:rsid w:val="000358CC"/>
    <w:rsid w:val="0003632F"/>
    <w:rsid w:val="000400DC"/>
    <w:rsid w:val="00040F22"/>
    <w:rsid w:val="000428E4"/>
    <w:rsid w:val="000436D5"/>
    <w:rsid w:val="000439E7"/>
    <w:rsid w:val="000449DB"/>
    <w:rsid w:val="00044CA1"/>
    <w:rsid w:val="00047274"/>
    <w:rsid w:val="00047740"/>
    <w:rsid w:val="00050263"/>
    <w:rsid w:val="000539F6"/>
    <w:rsid w:val="00054081"/>
    <w:rsid w:val="00054F04"/>
    <w:rsid w:val="000577BB"/>
    <w:rsid w:val="00060121"/>
    <w:rsid w:val="00060F01"/>
    <w:rsid w:val="00061022"/>
    <w:rsid w:val="000611AA"/>
    <w:rsid w:val="00062183"/>
    <w:rsid w:val="00064A44"/>
    <w:rsid w:val="00066902"/>
    <w:rsid w:val="00070DD8"/>
    <w:rsid w:val="00072739"/>
    <w:rsid w:val="00075DEE"/>
    <w:rsid w:val="0007618A"/>
    <w:rsid w:val="00081881"/>
    <w:rsid w:val="000832C0"/>
    <w:rsid w:val="0008350D"/>
    <w:rsid w:val="00083A06"/>
    <w:rsid w:val="00083B6A"/>
    <w:rsid w:val="00084326"/>
    <w:rsid w:val="00085370"/>
    <w:rsid w:val="000854F3"/>
    <w:rsid w:val="00085CB4"/>
    <w:rsid w:val="0009023D"/>
    <w:rsid w:val="00097D7D"/>
    <w:rsid w:val="000A2019"/>
    <w:rsid w:val="000A2167"/>
    <w:rsid w:val="000A3312"/>
    <w:rsid w:val="000A3D02"/>
    <w:rsid w:val="000A4418"/>
    <w:rsid w:val="000A4A9C"/>
    <w:rsid w:val="000A7265"/>
    <w:rsid w:val="000A7320"/>
    <w:rsid w:val="000B06C4"/>
    <w:rsid w:val="000B1607"/>
    <w:rsid w:val="000B1776"/>
    <w:rsid w:val="000B1B16"/>
    <w:rsid w:val="000B68E7"/>
    <w:rsid w:val="000B69A6"/>
    <w:rsid w:val="000C0F83"/>
    <w:rsid w:val="000C155E"/>
    <w:rsid w:val="000C1992"/>
    <w:rsid w:val="000C361B"/>
    <w:rsid w:val="000C36BB"/>
    <w:rsid w:val="000C379E"/>
    <w:rsid w:val="000C45CF"/>
    <w:rsid w:val="000C5213"/>
    <w:rsid w:val="000C541B"/>
    <w:rsid w:val="000C5A33"/>
    <w:rsid w:val="000C654F"/>
    <w:rsid w:val="000C7825"/>
    <w:rsid w:val="000D1588"/>
    <w:rsid w:val="000D1AA5"/>
    <w:rsid w:val="000D2666"/>
    <w:rsid w:val="000D3F6D"/>
    <w:rsid w:val="000D3F90"/>
    <w:rsid w:val="000D77C5"/>
    <w:rsid w:val="000D7D14"/>
    <w:rsid w:val="000D7D41"/>
    <w:rsid w:val="000E1614"/>
    <w:rsid w:val="000E2148"/>
    <w:rsid w:val="000E3432"/>
    <w:rsid w:val="000E44B6"/>
    <w:rsid w:val="000E7594"/>
    <w:rsid w:val="000F0A54"/>
    <w:rsid w:val="000F2C76"/>
    <w:rsid w:val="000F2CFD"/>
    <w:rsid w:val="000F356A"/>
    <w:rsid w:val="000F5065"/>
    <w:rsid w:val="0010152D"/>
    <w:rsid w:val="00101D95"/>
    <w:rsid w:val="00102FCA"/>
    <w:rsid w:val="00103240"/>
    <w:rsid w:val="00103D58"/>
    <w:rsid w:val="00106555"/>
    <w:rsid w:val="00110CB5"/>
    <w:rsid w:val="001133D0"/>
    <w:rsid w:val="001207B2"/>
    <w:rsid w:val="00121D4B"/>
    <w:rsid w:val="00122195"/>
    <w:rsid w:val="00125C42"/>
    <w:rsid w:val="00127C48"/>
    <w:rsid w:val="00130D10"/>
    <w:rsid w:val="00131005"/>
    <w:rsid w:val="001326F7"/>
    <w:rsid w:val="00133889"/>
    <w:rsid w:val="00140AFB"/>
    <w:rsid w:val="00143FF8"/>
    <w:rsid w:val="001443F5"/>
    <w:rsid w:val="0014487C"/>
    <w:rsid w:val="00151C6F"/>
    <w:rsid w:val="00156746"/>
    <w:rsid w:val="00157D3A"/>
    <w:rsid w:val="00160A43"/>
    <w:rsid w:val="001654F7"/>
    <w:rsid w:val="00165D82"/>
    <w:rsid w:val="00172216"/>
    <w:rsid w:val="00176AAB"/>
    <w:rsid w:val="0018189E"/>
    <w:rsid w:val="001858E9"/>
    <w:rsid w:val="00185D25"/>
    <w:rsid w:val="00187AAD"/>
    <w:rsid w:val="001901C8"/>
    <w:rsid w:val="0019070E"/>
    <w:rsid w:val="0019220E"/>
    <w:rsid w:val="00193ECA"/>
    <w:rsid w:val="0019420B"/>
    <w:rsid w:val="001955C3"/>
    <w:rsid w:val="00196C78"/>
    <w:rsid w:val="001A0EB4"/>
    <w:rsid w:val="001A11D3"/>
    <w:rsid w:val="001A4BFA"/>
    <w:rsid w:val="001A4C9C"/>
    <w:rsid w:val="001A700A"/>
    <w:rsid w:val="001B25D9"/>
    <w:rsid w:val="001B45AE"/>
    <w:rsid w:val="001B496D"/>
    <w:rsid w:val="001B5935"/>
    <w:rsid w:val="001B6685"/>
    <w:rsid w:val="001C0FFD"/>
    <w:rsid w:val="001C154C"/>
    <w:rsid w:val="001C1718"/>
    <w:rsid w:val="001C2C67"/>
    <w:rsid w:val="001C3C66"/>
    <w:rsid w:val="001C4213"/>
    <w:rsid w:val="001C58A7"/>
    <w:rsid w:val="001C79FF"/>
    <w:rsid w:val="001C7CF6"/>
    <w:rsid w:val="001D10B5"/>
    <w:rsid w:val="001D1C75"/>
    <w:rsid w:val="001D3DDC"/>
    <w:rsid w:val="001D6188"/>
    <w:rsid w:val="001E0E16"/>
    <w:rsid w:val="001E17CB"/>
    <w:rsid w:val="001E1C26"/>
    <w:rsid w:val="001E1D9E"/>
    <w:rsid w:val="001E2BDA"/>
    <w:rsid w:val="001E4090"/>
    <w:rsid w:val="001E4BAC"/>
    <w:rsid w:val="001E5335"/>
    <w:rsid w:val="001E7C26"/>
    <w:rsid w:val="001F18AF"/>
    <w:rsid w:val="001F2CDE"/>
    <w:rsid w:val="001F5EB3"/>
    <w:rsid w:val="001F75ED"/>
    <w:rsid w:val="001F77A9"/>
    <w:rsid w:val="00201B41"/>
    <w:rsid w:val="002033F2"/>
    <w:rsid w:val="00203705"/>
    <w:rsid w:val="00203E0D"/>
    <w:rsid w:val="00212245"/>
    <w:rsid w:val="002140C3"/>
    <w:rsid w:val="002175B5"/>
    <w:rsid w:val="002206B3"/>
    <w:rsid w:val="002209C5"/>
    <w:rsid w:val="002229FD"/>
    <w:rsid w:val="00223695"/>
    <w:rsid w:val="00223914"/>
    <w:rsid w:val="00224F34"/>
    <w:rsid w:val="00224FB2"/>
    <w:rsid w:val="00225EAF"/>
    <w:rsid w:val="00227B0A"/>
    <w:rsid w:val="00232188"/>
    <w:rsid w:val="00236A25"/>
    <w:rsid w:val="00240403"/>
    <w:rsid w:val="00246346"/>
    <w:rsid w:val="00246875"/>
    <w:rsid w:val="002471EC"/>
    <w:rsid w:val="002521AF"/>
    <w:rsid w:val="002536A2"/>
    <w:rsid w:val="00253B0D"/>
    <w:rsid w:val="00254636"/>
    <w:rsid w:val="00256E25"/>
    <w:rsid w:val="0026154B"/>
    <w:rsid w:val="0026189E"/>
    <w:rsid w:val="00261A58"/>
    <w:rsid w:val="002658C8"/>
    <w:rsid w:val="00270913"/>
    <w:rsid w:val="0027116F"/>
    <w:rsid w:val="00271C61"/>
    <w:rsid w:val="0027292D"/>
    <w:rsid w:val="00275465"/>
    <w:rsid w:val="00277AD2"/>
    <w:rsid w:val="002829B2"/>
    <w:rsid w:val="00284972"/>
    <w:rsid w:val="002879A2"/>
    <w:rsid w:val="00287CCD"/>
    <w:rsid w:val="002900FB"/>
    <w:rsid w:val="00293B94"/>
    <w:rsid w:val="00295182"/>
    <w:rsid w:val="00295C54"/>
    <w:rsid w:val="002960ED"/>
    <w:rsid w:val="002A037A"/>
    <w:rsid w:val="002A1578"/>
    <w:rsid w:val="002A1CF3"/>
    <w:rsid w:val="002A2342"/>
    <w:rsid w:val="002A5B6D"/>
    <w:rsid w:val="002B1270"/>
    <w:rsid w:val="002B2A5C"/>
    <w:rsid w:val="002B353C"/>
    <w:rsid w:val="002B439C"/>
    <w:rsid w:val="002B4A97"/>
    <w:rsid w:val="002B524C"/>
    <w:rsid w:val="002B538D"/>
    <w:rsid w:val="002B581C"/>
    <w:rsid w:val="002B5E03"/>
    <w:rsid w:val="002C005C"/>
    <w:rsid w:val="002C1B86"/>
    <w:rsid w:val="002D2793"/>
    <w:rsid w:val="002D34F2"/>
    <w:rsid w:val="002D4034"/>
    <w:rsid w:val="002D4EBC"/>
    <w:rsid w:val="002D6321"/>
    <w:rsid w:val="002D736C"/>
    <w:rsid w:val="002E31C8"/>
    <w:rsid w:val="002E78DE"/>
    <w:rsid w:val="002F1AA5"/>
    <w:rsid w:val="002F1BF1"/>
    <w:rsid w:val="002F4B70"/>
    <w:rsid w:val="003024A4"/>
    <w:rsid w:val="003032FE"/>
    <w:rsid w:val="003035C1"/>
    <w:rsid w:val="00305C3E"/>
    <w:rsid w:val="00305C80"/>
    <w:rsid w:val="00305E4B"/>
    <w:rsid w:val="00311303"/>
    <w:rsid w:val="00311A29"/>
    <w:rsid w:val="00314AA1"/>
    <w:rsid w:val="00314CDF"/>
    <w:rsid w:val="00315923"/>
    <w:rsid w:val="0032059E"/>
    <w:rsid w:val="00320D48"/>
    <w:rsid w:val="00322A3F"/>
    <w:rsid w:val="00324574"/>
    <w:rsid w:val="0032477A"/>
    <w:rsid w:val="00325F14"/>
    <w:rsid w:val="00326386"/>
    <w:rsid w:val="00327433"/>
    <w:rsid w:val="003279DF"/>
    <w:rsid w:val="00327D48"/>
    <w:rsid w:val="00327FA1"/>
    <w:rsid w:val="00330474"/>
    <w:rsid w:val="00331393"/>
    <w:rsid w:val="00331561"/>
    <w:rsid w:val="00331BCD"/>
    <w:rsid w:val="00332DC0"/>
    <w:rsid w:val="00336BA2"/>
    <w:rsid w:val="0034166B"/>
    <w:rsid w:val="00341CBF"/>
    <w:rsid w:val="00341EE5"/>
    <w:rsid w:val="00342956"/>
    <w:rsid w:val="003444BC"/>
    <w:rsid w:val="003452D8"/>
    <w:rsid w:val="00345587"/>
    <w:rsid w:val="00347EAA"/>
    <w:rsid w:val="0035159F"/>
    <w:rsid w:val="00351E8F"/>
    <w:rsid w:val="00355A07"/>
    <w:rsid w:val="00356CF9"/>
    <w:rsid w:val="00356D8E"/>
    <w:rsid w:val="003609C2"/>
    <w:rsid w:val="00361961"/>
    <w:rsid w:val="0036271A"/>
    <w:rsid w:val="003629A4"/>
    <w:rsid w:val="00364322"/>
    <w:rsid w:val="00364489"/>
    <w:rsid w:val="003659F2"/>
    <w:rsid w:val="00365E7F"/>
    <w:rsid w:val="00365F14"/>
    <w:rsid w:val="00367376"/>
    <w:rsid w:val="00367B49"/>
    <w:rsid w:val="00370EB6"/>
    <w:rsid w:val="003716D4"/>
    <w:rsid w:val="003727BF"/>
    <w:rsid w:val="00377960"/>
    <w:rsid w:val="003818C0"/>
    <w:rsid w:val="00383788"/>
    <w:rsid w:val="00384BEB"/>
    <w:rsid w:val="00386309"/>
    <w:rsid w:val="00390349"/>
    <w:rsid w:val="00391A5E"/>
    <w:rsid w:val="003920DC"/>
    <w:rsid w:val="00392D95"/>
    <w:rsid w:val="003946C4"/>
    <w:rsid w:val="003953D4"/>
    <w:rsid w:val="003953E5"/>
    <w:rsid w:val="003A20D0"/>
    <w:rsid w:val="003A311A"/>
    <w:rsid w:val="003A37BB"/>
    <w:rsid w:val="003A38CC"/>
    <w:rsid w:val="003A392A"/>
    <w:rsid w:val="003A654D"/>
    <w:rsid w:val="003A6D3F"/>
    <w:rsid w:val="003B190D"/>
    <w:rsid w:val="003B348D"/>
    <w:rsid w:val="003C1249"/>
    <w:rsid w:val="003C4666"/>
    <w:rsid w:val="003C551D"/>
    <w:rsid w:val="003C6742"/>
    <w:rsid w:val="003C78A5"/>
    <w:rsid w:val="003D178A"/>
    <w:rsid w:val="003D17B3"/>
    <w:rsid w:val="003D1E79"/>
    <w:rsid w:val="003D21D3"/>
    <w:rsid w:val="003D2D17"/>
    <w:rsid w:val="003D33C4"/>
    <w:rsid w:val="003D3DB6"/>
    <w:rsid w:val="003D4235"/>
    <w:rsid w:val="003D7ED9"/>
    <w:rsid w:val="003E1F0E"/>
    <w:rsid w:val="003E46D5"/>
    <w:rsid w:val="003F68EC"/>
    <w:rsid w:val="00400F8B"/>
    <w:rsid w:val="00404600"/>
    <w:rsid w:val="00404E9B"/>
    <w:rsid w:val="00405044"/>
    <w:rsid w:val="00411284"/>
    <w:rsid w:val="0041392A"/>
    <w:rsid w:val="0041402B"/>
    <w:rsid w:val="00415E86"/>
    <w:rsid w:val="00420DF4"/>
    <w:rsid w:val="00423C5E"/>
    <w:rsid w:val="004250CD"/>
    <w:rsid w:val="00427BD3"/>
    <w:rsid w:val="00432553"/>
    <w:rsid w:val="00437938"/>
    <w:rsid w:val="00437C0F"/>
    <w:rsid w:val="00437EF2"/>
    <w:rsid w:val="0044017A"/>
    <w:rsid w:val="0044434E"/>
    <w:rsid w:val="004446F7"/>
    <w:rsid w:val="004452D4"/>
    <w:rsid w:val="00445E87"/>
    <w:rsid w:val="00446ABE"/>
    <w:rsid w:val="00446C93"/>
    <w:rsid w:val="00447D18"/>
    <w:rsid w:val="00450215"/>
    <w:rsid w:val="00451F37"/>
    <w:rsid w:val="00453061"/>
    <w:rsid w:val="00454D34"/>
    <w:rsid w:val="004558C2"/>
    <w:rsid w:val="004564D1"/>
    <w:rsid w:val="00456ECD"/>
    <w:rsid w:val="00462A73"/>
    <w:rsid w:val="004632E3"/>
    <w:rsid w:val="00463724"/>
    <w:rsid w:val="0046621B"/>
    <w:rsid w:val="00466BE9"/>
    <w:rsid w:val="00466FE6"/>
    <w:rsid w:val="00467E47"/>
    <w:rsid w:val="00471047"/>
    <w:rsid w:val="00472612"/>
    <w:rsid w:val="00472A0B"/>
    <w:rsid w:val="00473D14"/>
    <w:rsid w:val="0047409F"/>
    <w:rsid w:val="00480074"/>
    <w:rsid w:val="004813D0"/>
    <w:rsid w:val="004830F9"/>
    <w:rsid w:val="004854E2"/>
    <w:rsid w:val="0048570F"/>
    <w:rsid w:val="00486022"/>
    <w:rsid w:val="0048668B"/>
    <w:rsid w:val="00490D39"/>
    <w:rsid w:val="00493077"/>
    <w:rsid w:val="00493DB0"/>
    <w:rsid w:val="00493E34"/>
    <w:rsid w:val="004A00F4"/>
    <w:rsid w:val="004A1FBA"/>
    <w:rsid w:val="004A2EDA"/>
    <w:rsid w:val="004A34CB"/>
    <w:rsid w:val="004A4F62"/>
    <w:rsid w:val="004A5E1F"/>
    <w:rsid w:val="004A72BA"/>
    <w:rsid w:val="004A7733"/>
    <w:rsid w:val="004B00DE"/>
    <w:rsid w:val="004B0364"/>
    <w:rsid w:val="004B1C18"/>
    <w:rsid w:val="004B268E"/>
    <w:rsid w:val="004B411E"/>
    <w:rsid w:val="004B542C"/>
    <w:rsid w:val="004B66CB"/>
    <w:rsid w:val="004B69B4"/>
    <w:rsid w:val="004B6FAB"/>
    <w:rsid w:val="004B7B16"/>
    <w:rsid w:val="004C30A7"/>
    <w:rsid w:val="004C34EB"/>
    <w:rsid w:val="004C3566"/>
    <w:rsid w:val="004C552B"/>
    <w:rsid w:val="004D0986"/>
    <w:rsid w:val="004D4F31"/>
    <w:rsid w:val="004D4FDB"/>
    <w:rsid w:val="004D623B"/>
    <w:rsid w:val="004D72AA"/>
    <w:rsid w:val="004E189E"/>
    <w:rsid w:val="004E5559"/>
    <w:rsid w:val="004E5C29"/>
    <w:rsid w:val="004E60D5"/>
    <w:rsid w:val="004E62B2"/>
    <w:rsid w:val="004E69B7"/>
    <w:rsid w:val="004E7E9D"/>
    <w:rsid w:val="004F09A0"/>
    <w:rsid w:val="004F2FDA"/>
    <w:rsid w:val="004F3079"/>
    <w:rsid w:val="004F4111"/>
    <w:rsid w:val="00502BBE"/>
    <w:rsid w:val="00504E07"/>
    <w:rsid w:val="005058AE"/>
    <w:rsid w:val="0051026F"/>
    <w:rsid w:val="00511A6A"/>
    <w:rsid w:val="00512AC7"/>
    <w:rsid w:val="00513914"/>
    <w:rsid w:val="00522118"/>
    <w:rsid w:val="00522DD7"/>
    <w:rsid w:val="0052331D"/>
    <w:rsid w:val="00523BDD"/>
    <w:rsid w:val="00526818"/>
    <w:rsid w:val="005300BB"/>
    <w:rsid w:val="005376CE"/>
    <w:rsid w:val="005403FA"/>
    <w:rsid w:val="0054236E"/>
    <w:rsid w:val="005430F9"/>
    <w:rsid w:val="00545620"/>
    <w:rsid w:val="00547941"/>
    <w:rsid w:val="00547B7C"/>
    <w:rsid w:val="00550768"/>
    <w:rsid w:val="00552A97"/>
    <w:rsid w:val="005544F9"/>
    <w:rsid w:val="005549C0"/>
    <w:rsid w:val="0055599D"/>
    <w:rsid w:val="00555AA6"/>
    <w:rsid w:val="005563FF"/>
    <w:rsid w:val="00556832"/>
    <w:rsid w:val="005569BB"/>
    <w:rsid w:val="00556F9D"/>
    <w:rsid w:val="00557237"/>
    <w:rsid w:val="0056568C"/>
    <w:rsid w:val="00567C92"/>
    <w:rsid w:val="00567E0D"/>
    <w:rsid w:val="005701DF"/>
    <w:rsid w:val="00571366"/>
    <w:rsid w:val="00572E85"/>
    <w:rsid w:val="00572F5E"/>
    <w:rsid w:val="005740F3"/>
    <w:rsid w:val="005751B5"/>
    <w:rsid w:val="005820EC"/>
    <w:rsid w:val="005828BC"/>
    <w:rsid w:val="00582A4D"/>
    <w:rsid w:val="005847C3"/>
    <w:rsid w:val="0058511B"/>
    <w:rsid w:val="005928F3"/>
    <w:rsid w:val="00592AF6"/>
    <w:rsid w:val="00594852"/>
    <w:rsid w:val="00594A67"/>
    <w:rsid w:val="005968B4"/>
    <w:rsid w:val="0059793E"/>
    <w:rsid w:val="005A1C66"/>
    <w:rsid w:val="005A1D22"/>
    <w:rsid w:val="005A2163"/>
    <w:rsid w:val="005A261D"/>
    <w:rsid w:val="005A3BBA"/>
    <w:rsid w:val="005A4F07"/>
    <w:rsid w:val="005A542F"/>
    <w:rsid w:val="005A5E2A"/>
    <w:rsid w:val="005A6267"/>
    <w:rsid w:val="005B0883"/>
    <w:rsid w:val="005B1468"/>
    <w:rsid w:val="005B504D"/>
    <w:rsid w:val="005B668F"/>
    <w:rsid w:val="005C0B85"/>
    <w:rsid w:val="005C1F99"/>
    <w:rsid w:val="005C3868"/>
    <w:rsid w:val="005C4E7A"/>
    <w:rsid w:val="005C4EFA"/>
    <w:rsid w:val="005C4F3C"/>
    <w:rsid w:val="005C5414"/>
    <w:rsid w:val="005C5BB2"/>
    <w:rsid w:val="005C68FA"/>
    <w:rsid w:val="005C6B17"/>
    <w:rsid w:val="005C6DC4"/>
    <w:rsid w:val="005C7F35"/>
    <w:rsid w:val="005D076D"/>
    <w:rsid w:val="005D11A8"/>
    <w:rsid w:val="005D2D06"/>
    <w:rsid w:val="005D53D9"/>
    <w:rsid w:val="005D79F6"/>
    <w:rsid w:val="005E0003"/>
    <w:rsid w:val="005E18E4"/>
    <w:rsid w:val="005E1C3D"/>
    <w:rsid w:val="005E1D8C"/>
    <w:rsid w:val="005E302A"/>
    <w:rsid w:val="005E340E"/>
    <w:rsid w:val="005E35B5"/>
    <w:rsid w:val="005E7BB9"/>
    <w:rsid w:val="005F0F96"/>
    <w:rsid w:val="005F2963"/>
    <w:rsid w:val="005F31DC"/>
    <w:rsid w:val="005F437C"/>
    <w:rsid w:val="005F5166"/>
    <w:rsid w:val="00601178"/>
    <w:rsid w:val="00601F76"/>
    <w:rsid w:val="006041D1"/>
    <w:rsid w:val="006042D1"/>
    <w:rsid w:val="0060453C"/>
    <w:rsid w:val="0060461B"/>
    <w:rsid w:val="0060623B"/>
    <w:rsid w:val="00606CA1"/>
    <w:rsid w:val="00606FF2"/>
    <w:rsid w:val="006105AD"/>
    <w:rsid w:val="0061257E"/>
    <w:rsid w:val="00613013"/>
    <w:rsid w:val="00613DF1"/>
    <w:rsid w:val="00614BA0"/>
    <w:rsid w:val="00616C54"/>
    <w:rsid w:val="0061769B"/>
    <w:rsid w:val="0062176A"/>
    <w:rsid w:val="00623501"/>
    <w:rsid w:val="006246B6"/>
    <w:rsid w:val="0062490C"/>
    <w:rsid w:val="00624B52"/>
    <w:rsid w:val="006260EB"/>
    <w:rsid w:val="006268DD"/>
    <w:rsid w:val="006278D5"/>
    <w:rsid w:val="00633B0F"/>
    <w:rsid w:val="006349BF"/>
    <w:rsid w:val="0063509B"/>
    <w:rsid w:val="00636977"/>
    <w:rsid w:val="00637276"/>
    <w:rsid w:val="006372EE"/>
    <w:rsid w:val="00641690"/>
    <w:rsid w:val="00645915"/>
    <w:rsid w:val="006469EA"/>
    <w:rsid w:val="00646FB8"/>
    <w:rsid w:val="0065072D"/>
    <w:rsid w:val="00651C5C"/>
    <w:rsid w:val="00653A9C"/>
    <w:rsid w:val="00653C61"/>
    <w:rsid w:val="006544E6"/>
    <w:rsid w:val="0065460B"/>
    <w:rsid w:val="00655E96"/>
    <w:rsid w:val="006567D3"/>
    <w:rsid w:val="0066319F"/>
    <w:rsid w:val="00663701"/>
    <w:rsid w:val="006674FC"/>
    <w:rsid w:val="00670257"/>
    <w:rsid w:val="00671715"/>
    <w:rsid w:val="00671C1E"/>
    <w:rsid w:val="00671FB5"/>
    <w:rsid w:val="006729BC"/>
    <w:rsid w:val="00672AB8"/>
    <w:rsid w:val="006736FC"/>
    <w:rsid w:val="006758DB"/>
    <w:rsid w:val="0068495B"/>
    <w:rsid w:val="00686C3A"/>
    <w:rsid w:val="00686DE1"/>
    <w:rsid w:val="00687732"/>
    <w:rsid w:val="00687DEA"/>
    <w:rsid w:val="006903D3"/>
    <w:rsid w:val="00690743"/>
    <w:rsid w:val="00691D1D"/>
    <w:rsid w:val="00691D98"/>
    <w:rsid w:val="00691F0B"/>
    <w:rsid w:val="006972FB"/>
    <w:rsid w:val="006A1679"/>
    <w:rsid w:val="006A5DD6"/>
    <w:rsid w:val="006A6356"/>
    <w:rsid w:val="006A7920"/>
    <w:rsid w:val="006B0D26"/>
    <w:rsid w:val="006B4E14"/>
    <w:rsid w:val="006B6170"/>
    <w:rsid w:val="006C44C4"/>
    <w:rsid w:val="006C5B27"/>
    <w:rsid w:val="006C6262"/>
    <w:rsid w:val="006C653E"/>
    <w:rsid w:val="006C7C1C"/>
    <w:rsid w:val="006D08E1"/>
    <w:rsid w:val="006D184A"/>
    <w:rsid w:val="006D2245"/>
    <w:rsid w:val="006D3A05"/>
    <w:rsid w:val="006D6F20"/>
    <w:rsid w:val="006E1809"/>
    <w:rsid w:val="006E40B2"/>
    <w:rsid w:val="006E51C1"/>
    <w:rsid w:val="006E7517"/>
    <w:rsid w:val="006F1678"/>
    <w:rsid w:val="006F1DF0"/>
    <w:rsid w:val="006F6379"/>
    <w:rsid w:val="006F6FFC"/>
    <w:rsid w:val="00700904"/>
    <w:rsid w:val="007046AF"/>
    <w:rsid w:val="00705056"/>
    <w:rsid w:val="007055D5"/>
    <w:rsid w:val="00705FA5"/>
    <w:rsid w:val="00706D42"/>
    <w:rsid w:val="00707106"/>
    <w:rsid w:val="0070756D"/>
    <w:rsid w:val="00711ACF"/>
    <w:rsid w:val="0071275A"/>
    <w:rsid w:val="00720396"/>
    <w:rsid w:val="00720ADD"/>
    <w:rsid w:val="0072130B"/>
    <w:rsid w:val="00724690"/>
    <w:rsid w:val="007262CC"/>
    <w:rsid w:val="0073162A"/>
    <w:rsid w:val="007335BC"/>
    <w:rsid w:val="00733DF4"/>
    <w:rsid w:val="0073496F"/>
    <w:rsid w:val="00734D01"/>
    <w:rsid w:val="00734EAC"/>
    <w:rsid w:val="007366D6"/>
    <w:rsid w:val="007369A8"/>
    <w:rsid w:val="00736BD9"/>
    <w:rsid w:val="007371BC"/>
    <w:rsid w:val="00742061"/>
    <w:rsid w:val="00742868"/>
    <w:rsid w:val="00743029"/>
    <w:rsid w:val="00744812"/>
    <w:rsid w:val="00744A2D"/>
    <w:rsid w:val="0074523E"/>
    <w:rsid w:val="00745720"/>
    <w:rsid w:val="0075284D"/>
    <w:rsid w:val="00752F0E"/>
    <w:rsid w:val="00755D8A"/>
    <w:rsid w:val="00756965"/>
    <w:rsid w:val="007601A1"/>
    <w:rsid w:val="00760A14"/>
    <w:rsid w:val="007610BA"/>
    <w:rsid w:val="00761DA7"/>
    <w:rsid w:val="00761DB5"/>
    <w:rsid w:val="00761F3D"/>
    <w:rsid w:val="0076281C"/>
    <w:rsid w:val="00762851"/>
    <w:rsid w:val="00763AD3"/>
    <w:rsid w:val="00763FC0"/>
    <w:rsid w:val="00767CD5"/>
    <w:rsid w:val="0077367A"/>
    <w:rsid w:val="007737C9"/>
    <w:rsid w:val="00775237"/>
    <w:rsid w:val="007757B5"/>
    <w:rsid w:val="0077790B"/>
    <w:rsid w:val="00777E61"/>
    <w:rsid w:val="00780A89"/>
    <w:rsid w:val="00782271"/>
    <w:rsid w:val="00782421"/>
    <w:rsid w:val="007837FC"/>
    <w:rsid w:val="00783DC7"/>
    <w:rsid w:val="00783FE7"/>
    <w:rsid w:val="007854C8"/>
    <w:rsid w:val="00785879"/>
    <w:rsid w:val="0078672F"/>
    <w:rsid w:val="0078786B"/>
    <w:rsid w:val="007879A8"/>
    <w:rsid w:val="00791126"/>
    <w:rsid w:val="00792691"/>
    <w:rsid w:val="00793049"/>
    <w:rsid w:val="00795588"/>
    <w:rsid w:val="007967F0"/>
    <w:rsid w:val="00796FE6"/>
    <w:rsid w:val="00797C66"/>
    <w:rsid w:val="007A01FD"/>
    <w:rsid w:val="007A154D"/>
    <w:rsid w:val="007A4194"/>
    <w:rsid w:val="007A44A7"/>
    <w:rsid w:val="007A5B7E"/>
    <w:rsid w:val="007A5E13"/>
    <w:rsid w:val="007A61DB"/>
    <w:rsid w:val="007A75D7"/>
    <w:rsid w:val="007A78AE"/>
    <w:rsid w:val="007A7ABC"/>
    <w:rsid w:val="007A7F38"/>
    <w:rsid w:val="007B129C"/>
    <w:rsid w:val="007B2073"/>
    <w:rsid w:val="007B311A"/>
    <w:rsid w:val="007B3191"/>
    <w:rsid w:val="007B36EB"/>
    <w:rsid w:val="007B413E"/>
    <w:rsid w:val="007B70D9"/>
    <w:rsid w:val="007B76CD"/>
    <w:rsid w:val="007C23FB"/>
    <w:rsid w:val="007C4DE3"/>
    <w:rsid w:val="007C7D01"/>
    <w:rsid w:val="007D6EA0"/>
    <w:rsid w:val="007E266F"/>
    <w:rsid w:val="007E286E"/>
    <w:rsid w:val="007E4BA8"/>
    <w:rsid w:val="007E62A2"/>
    <w:rsid w:val="007E7FB9"/>
    <w:rsid w:val="007F0DE7"/>
    <w:rsid w:val="007F2069"/>
    <w:rsid w:val="007F44F5"/>
    <w:rsid w:val="007F5A89"/>
    <w:rsid w:val="007F5E04"/>
    <w:rsid w:val="007F5F42"/>
    <w:rsid w:val="007F671C"/>
    <w:rsid w:val="007F74C2"/>
    <w:rsid w:val="007F7934"/>
    <w:rsid w:val="00800812"/>
    <w:rsid w:val="0080177F"/>
    <w:rsid w:val="00802DF2"/>
    <w:rsid w:val="00804FFB"/>
    <w:rsid w:val="00805B8A"/>
    <w:rsid w:val="008069C4"/>
    <w:rsid w:val="0081127B"/>
    <w:rsid w:val="0081138F"/>
    <w:rsid w:val="008126C6"/>
    <w:rsid w:val="008132BD"/>
    <w:rsid w:val="0081642D"/>
    <w:rsid w:val="00816B6F"/>
    <w:rsid w:val="00823EA5"/>
    <w:rsid w:val="008240AE"/>
    <w:rsid w:val="008249B0"/>
    <w:rsid w:val="00824F5B"/>
    <w:rsid w:val="00826224"/>
    <w:rsid w:val="008268E8"/>
    <w:rsid w:val="00827F0C"/>
    <w:rsid w:val="00830658"/>
    <w:rsid w:val="00830737"/>
    <w:rsid w:val="00833232"/>
    <w:rsid w:val="00835E50"/>
    <w:rsid w:val="008402F9"/>
    <w:rsid w:val="00847C16"/>
    <w:rsid w:val="00850000"/>
    <w:rsid w:val="00854562"/>
    <w:rsid w:val="008555A4"/>
    <w:rsid w:val="008622E3"/>
    <w:rsid w:val="008637E1"/>
    <w:rsid w:val="00864658"/>
    <w:rsid w:val="008666A3"/>
    <w:rsid w:val="00866C68"/>
    <w:rsid w:val="00867240"/>
    <w:rsid w:val="008709CA"/>
    <w:rsid w:val="00870BC3"/>
    <w:rsid w:val="00870FAB"/>
    <w:rsid w:val="0087389E"/>
    <w:rsid w:val="008746D4"/>
    <w:rsid w:val="0087508F"/>
    <w:rsid w:val="008759BE"/>
    <w:rsid w:val="00875A3D"/>
    <w:rsid w:val="008772B5"/>
    <w:rsid w:val="00880505"/>
    <w:rsid w:val="0088113E"/>
    <w:rsid w:val="008836F7"/>
    <w:rsid w:val="00884210"/>
    <w:rsid w:val="00885285"/>
    <w:rsid w:val="00885B1D"/>
    <w:rsid w:val="0088636A"/>
    <w:rsid w:val="00886680"/>
    <w:rsid w:val="00886C88"/>
    <w:rsid w:val="00887CF6"/>
    <w:rsid w:val="00890A7A"/>
    <w:rsid w:val="00890E7C"/>
    <w:rsid w:val="00891735"/>
    <w:rsid w:val="00891847"/>
    <w:rsid w:val="00891C8B"/>
    <w:rsid w:val="00894F41"/>
    <w:rsid w:val="008978D8"/>
    <w:rsid w:val="00897A74"/>
    <w:rsid w:val="008A0579"/>
    <w:rsid w:val="008A0E09"/>
    <w:rsid w:val="008A14D6"/>
    <w:rsid w:val="008A1FA9"/>
    <w:rsid w:val="008A2126"/>
    <w:rsid w:val="008A29C4"/>
    <w:rsid w:val="008A494A"/>
    <w:rsid w:val="008B0778"/>
    <w:rsid w:val="008B0B71"/>
    <w:rsid w:val="008B0DB3"/>
    <w:rsid w:val="008B2C15"/>
    <w:rsid w:val="008B2FD3"/>
    <w:rsid w:val="008B37E0"/>
    <w:rsid w:val="008B3DCA"/>
    <w:rsid w:val="008B43F1"/>
    <w:rsid w:val="008B4C5C"/>
    <w:rsid w:val="008B560A"/>
    <w:rsid w:val="008C08DE"/>
    <w:rsid w:val="008C263F"/>
    <w:rsid w:val="008C378A"/>
    <w:rsid w:val="008C439A"/>
    <w:rsid w:val="008C5E22"/>
    <w:rsid w:val="008C7104"/>
    <w:rsid w:val="008C7A02"/>
    <w:rsid w:val="008C7A7E"/>
    <w:rsid w:val="008D04F0"/>
    <w:rsid w:val="008D1D45"/>
    <w:rsid w:val="008D270D"/>
    <w:rsid w:val="008D3183"/>
    <w:rsid w:val="008D340E"/>
    <w:rsid w:val="008D39EC"/>
    <w:rsid w:val="008D3CE8"/>
    <w:rsid w:val="008D406A"/>
    <w:rsid w:val="008D41CF"/>
    <w:rsid w:val="008D58B5"/>
    <w:rsid w:val="008D6511"/>
    <w:rsid w:val="008E02AA"/>
    <w:rsid w:val="008E1CA8"/>
    <w:rsid w:val="008E29A4"/>
    <w:rsid w:val="008E2BE8"/>
    <w:rsid w:val="008E68D2"/>
    <w:rsid w:val="008E699C"/>
    <w:rsid w:val="008E7498"/>
    <w:rsid w:val="008E7A68"/>
    <w:rsid w:val="008F0142"/>
    <w:rsid w:val="008F06E8"/>
    <w:rsid w:val="008F0BBB"/>
    <w:rsid w:val="008F136F"/>
    <w:rsid w:val="008F1548"/>
    <w:rsid w:val="008F15E9"/>
    <w:rsid w:val="008F48FE"/>
    <w:rsid w:val="009019D2"/>
    <w:rsid w:val="009020BF"/>
    <w:rsid w:val="009028F6"/>
    <w:rsid w:val="00903C71"/>
    <w:rsid w:val="00903E1A"/>
    <w:rsid w:val="00904E71"/>
    <w:rsid w:val="00905DC5"/>
    <w:rsid w:val="0090739D"/>
    <w:rsid w:val="00910860"/>
    <w:rsid w:val="009115FA"/>
    <w:rsid w:val="009120AD"/>
    <w:rsid w:val="0091299A"/>
    <w:rsid w:val="00912E97"/>
    <w:rsid w:val="00913174"/>
    <w:rsid w:val="009148AF"/>
    <w:rsid w:val="0091600F"/>
    <w:rsid w:val="00921ACC"/>
    <w:rsid w:val="009224D4"/>
    <w:rsid w:val="00923B6A"/>
    <w:rsid w:val="00925392"/>
    <w:rsid w:val="00925A67"/>
    <w:rsid w:val="00925BE7"/>
    <w:rsid w:val="009262E5"/>
    <w:rsid w:val="00933085"/>
    <w:rsid w:val="009351F6"/>
    <w:rsid w:val="00935B94"/>
    <w:rsid w:val="00942F37"/>
    <w:rsid w:val="009455FB"/>
    <w:rsid w:val="0094692F"/>
    <w:rsid w:val="009476A2"/>
    <w:rsid w:val="009511F6"/>
    <w:rsid w:val="0095431F"/>
    <w:rsid w:val="009543BB"/>
    <w:rsid w:val="00954AE8"/>
    <w:rsid w:val="00956E4F"/>
    <w:rsid w:val="0095751B"/>
    <w:rsid w:val="009575A1"/>
    <w:rsid w:val="009609A7"/>
    <w:rsid w:val="00962A51"/>
    <w:rsid w:val="00962B28"/>
    <w:rsid w:val="00965161"/>
    <w:rsid w:val="0096666F"/>
    <w:rsid w:val="00967181"/>
    <w:rsid w:val="009671C6"/>
    <w:rsid w:val="00970031"/>
    <w:rsid w:val="009710B0"/>
    <w:rsid w:val="00972ADF"/>
    <w:rsid w:val="0097357A"/>
    <w:rsid w:val="0097482A"/>
    <w:rsid w:val="00976D38"/>
    <w:rsid w:val="00976EE2"/>
    <w:rsid w:val="00983283"/>
    <w:rsid w:val="00985960"/>
    <w:rsid w:val="009864C8"/>
    <w:rsid w:val="00986B53"/>
    <w:rsid w:val="00986CEC"/>
    <w:rsid w:val="00991170"/>
    <w:rsid w:val="00993BE6"/>
    <w:rsid w:val="0099704B"/>
    <w:rsid w:val="009A0383"/>
    <w:rsid w:val="009A0825"/>
    <w:rsid w:val="009A528A"/>
    <w:rsid w:val="009A6345"/>
    <w:rsid w:val="009A63D0"/>
    <w:rsid w:val="009B0233"/>
    <w:rsid w:val="009B2961"/>
    <w:rsid w:val="009B3461"/>
    <w:rsid w:val="009B43D6"/>
    <w:rsid w:val="009B4A83"/>
    <w:rsid w:val="009B4E2B"/>
    <w:rsid w:val="009B6C5F"/>
    <w:rsid w:val="009B6FBC"/>
    <w:rsid w:val="009B7624"/>
    <w:rsid w:val="009B7AA9"/>
    <w:rsid w:val="009C06D7"/>
    <w:rsid w:val="009C31DF"/>
    <w:rsid w:val="009C4AA3"/>
    <w:rsid w:val="009C55C6"/>
    <w:rsid w:val="009C63F2"/>
    <w:rsid w:val="009C7754"/>
    <w:rsid w:val="009C7AD7"/>
    <w:rsid w:val="009D2204"/>
    <w:rsid w:val="009D4AB3"/>
    <w:rsid w:val="009D5C9F"/>
    <w:rsid w:val="009D6744"/>
    <w:rsid w:val="009D6CDE"/>
    <w:rsid w:val="009E1B55"/>
    <w:rsid w:val="009E1CD8"/>
    <w:rsid w:val="009E2F09"/>
    <w:rsid w:val="009E49DA"/>
    <w:rsid w:val="009E5FB0"/>
    <w:rsid w:val="009E68C5"/>
    <w:rsid w:val="009F139F"/>
    <w:rsid w:val="009F17BB"/>
    <w:rsid w:val="009F2561"/>
    <w:rsid w:val="009F5F63"/>
    <w:rsid w:val="00A01268"/>
    <w:rsid w:val="00A01ECF"/>
    <w:rsid w:val="00A0377C"/>
    <w:rsid w:val="00A040B4"/>
    <w:rsid w:val="00A06697"/>
    <w:rsid w:val="00A07A2F"/>
    <w:rsid w:val="00A105D3"/>
    <w:rsid w:val="00A12FE7"/>
    <w:rsid w:val="00A13A7B"/>
    <w:rsid w:val="00A14271"/>
    <w:rsid w:val="00A14F0E"/>
    <w:rsid w:val="00A2200A"/>
    <w:rsid w:val="00A22391"/>
    <w:rsid w:val="00A23068"/>
    <w:rsid w:val="00A23485"/>
    <w:rsid w:val="00A274EB"/>
    <w:rsid w:val="00A30018"/>
    <w:rsid w:val="00A310E9"/>
    <w:rsid w:val="00A31B0C"/>
    <w:rsid w:val="00A325A1"/>
    <w:rsid w:val="00A32E8D"/>
    <w:rsid w:val="00A3334E"/>
    <w:rsid w:val="00A346B3"/>
    <w:rsid w:val="00A35A06"/>
    <w:rsid w:val="00A431C2"/>
    <w:rsid w:val="00A4746D"/>
    <w:rsid w:val="00A502D5"/>
    <w:rsid w:val="00A5062A"/>
    <w:rsid w:val="00A5205B"/>
    <w:rsid w:val="00A52273"/>
    <w:rsid w:val="00A525E2"/>
    <w:rsid w:val="00A52D33"/>
    <w:rsid w:val="00A53BB5"/>
    <w:rsid w:val="00A53BCC"/>
    <w:rsid w:val="00A55404"/>
    <w:rsid w:val="00A55917"/>
    <w:rsid w:val="00A56331"/>
    <w:rsid w:val="00A56341"/>
    <w:rsid w:val="00A6243C"/>
    <w:rsid w:val="00A655E0"/>
    <w:rsid w:val="00A662B2"/>
    <w:rsid w:val="00A71F50"/>
    <w:rsid w:val="00A7236E"/>
    <w:rsid w:val="00A7373A"/>
    <w:rsid w:val="00A73D61"/>
    <w:rsid w:val="00A767EE"/>
    <w:rsid w:val="00A76C38"/>
    <w:rsid w:val="00A76E68"/>
    <w:rsid w:val="00A7790F"/>
    <w:rsid w:val="00A8099A"/>
    <w:rsid w:val="00A86728"/>
    <w:rsid w:val="00A92EF3"/>
    <w:rsid w:val="00A96CCD"/>
    <w:rsid w:val="00A97B71"/>
    <w:rsid w:val="00AA0D31"/>
    <w:rsid w:val="00AA3A6D"/>
    <w:rsid w:val="00AA7817"/>
    <w:rsid w:val="00AB22E1"/>
    <w:rsid w:val="00AB3225"/>
    <w:rsid w:val="00AB429B"/>
    <w:rsid w:val="00AB4B85"/>
    <w:rsid w:val="00AB53D0"/>
    <w:rsid w:val="00AB75CF"/>
    <w:rsid w:val="00AB7CAE"/>
    <w:rsid w:val="00AC16B5"/>
    <w:rsid w:val="00AC3720"/>
    <w:rsid w:val="00AC4C73"/>
    <w:rsid w:val="00AC66FA"/>
    <w:rsid w:val="00AC6703"/>
    <w:rsid w:val="00AC71C4"/>
    <w:rsid w:val="00AC73FD"/>
    <w:rsid w:val="00AC7EA7"/>
    <w:rsid w:val="00AD1A5B"/>
    <w:rsid w:val="00AD7737"/>
    <w:rsid w:val="00AE0DA4"/>
    <w:rsid w:val="00AE21C7"/>
    <w:rsid w:val="00AE6ECB"/>
    <w:rsid w:val="00AE6F6D"/>
    <w:rsid w:val="00AE7C76"/>
    <w:rsid w:val="00AF0ADC"/>
    <w:rsid w:val="00AF0C01"/>
    <w:rsid w:val="00AF458A"/>
    <w:rsid w:val="00AF6208"/>
    <w:rsid w:val="00AF62D7"/>
    <w:rsid w:val="00AF64AE"/>
    <w:rsid w:val="00AF7F76"/>
    <w:rsid w:val="00B0129E"/>
    <w:rsid w:val="00B01D3C"/>
    <w:rsid w:val="00B02DC6"/>
    <w:rsid w:val="00B05CB3"/>
    <w:rsid w:val="00B12097"/>
    <w:rsid w:val="00B127C3"/>
    <w:rsid w:val="00B13D59"/>
    <w:rsid w:val="00B14137"/>
    <w:rsid w:val="00B15ED7"/>
    <w:rsid w:val="00B164AD"/>
    <w:rsid w:val="00B1664F"/>
    <w:rsid w:val="00B2030C"/>
    <w:rsid w:val="00B204FC"/>
    <w:rsid w:val="00B20D02"/>
    <w:rsid w:val="00B20D73"/>
    <w:rsid w:val="00B2444F"/>
    <w:rsid w:val="00B245C7"/>
    <w:rsid w:val="00B251CC"/>
    <w:rsid w:val="00B26F8B"/>
    <w:rsid w:val="00B274DE"/>
    <w:rsid w:val="00B30772"/>
    <w:rsid w:val="00B309AB"/>
    <w:rsid w:val="00B3380A"/>
    <w:rsid w:val="00B368D4"/>
    <w:rsid w:val="00B36CBF"/>
    <w:rsid w:val="00B36D20"/>
    <w:rsid w:val="00B36D28"/>
    <w:rsid w:val="00B3709A"/>
    <w:rsid w:val="00B41646"/>
    <w:rsid w:val="00B4454D"/>
    <w:rsid w:val="00B45763"/>
    <w:rsid w:val="00B45A2C"/>
    <w:rsid w:val="00B4768D"/>
    <w:rsid w:val="00B479FB"/>
    <w:rsid w:val="00B5050B"/>
    <w:rsid w:val="00B50815"/>
    <w:rsid w:val="00B50B63"/>
    <w:rsid w:val="00B513A7"/>
    <w:rsid w:val="00B525D4"/>
    <w:rsid w:val="00B52A2A"/>
    <w:rsid w:val="00B57595"/>
    <w:rsid w:val="00B62A0C"/>
    <w:rsid w:val="00B66686"/>
    <w:rsid w:val="00B67506"/>
    <w:rsid w:val="00B735AA"/>
    <w:rsid w:val="00B7376D"/>
    <w:rsid w:val="00B73916"/>
    <w:rsid w:val="00B73981"/>
    <w:rsid w:val="00B73A26"/>
    <w:rsid w:val="00B74417"/>
    <w:rsid w:val="00B83B4C"/>
    <w:rsid w:val="00B83D7E"/>
    <w:rsid w:val="00B8605C"/>
    <w:rsid w:val="00B90CEE"/>
    <w:rsid w:val="00B92A30"/>
    <w:rsid w:val="00B950E4"/>
    <w:rsid w:val="00B95DD3"/>
    <w:rsid w:val="00B968E9"/>
    <w:rsid w:val="00B973FB"/>
    <w:rsid w:val="00B97E23"/>
    <w:rsid w:val="00BA61F6"/>
    <w:rsid w:val="00BA7EDC"/>
    <w:rsid w:val="00BB02B7"/>
    <w:rsid w:val="00BB2A65"/>
    <w:rsid w:val="00BB4C8D"/>
    <w:rsid w:val="00BB4FD9"/>
    <w:rsid w:val="00BB75DA"/>
    <w:rsid w:val="00BB7F1E"/>
    <w:rsid w:val="00BC1708"/>
    <w:rsid w:val="00BC504A"/>
    <w:rsid w:val="00BC640F"/>
    <w:rsid w:val="00BC6FB4"/>
    <w:rsid w:val="00BD0DD6"/>
    <w:rsid w:val="00BD1D86"/>
    <w:rsid w:val="00BD1EB8"/>
    <w:rsid w:val="00BD386C"/>
    <w:rsid w:val="00BD6164"/>
    <w:rsid w:val="00BD6276"/>
    <w:rsid w:val="00BD631E"/>
    <w:rsid w:val="00BD77F6"/>
    <w:rsid w:val="00BD7B48"/>
    <w:rsid w:val="00BE13DB"/>
    <w:rsid w:val="00BE31D5"/>
    <w:rsid w:val="00BE4815"/>
    <w:rsid w:val="00BE48E8"/>
    <w:rsid w:val="00BE5785"/>
    <w:rsid w:val="00BE5CA7"/>
    <w:rsid w:val="00BE5EE5"/>
    <w:rsid w:val="00BE5F39"/>
    <w:rsid w:val="00BE6027"/>
    <w:rsid w:val="00BE6110"/>
    <w:rsid w:val="00BF18DC"/>
    <w:rsid w:val="00BF38D2"/>
    <w:rsid w:val="00BF4669"/>
    <w:rsid w:val="00BF5453"/>
    <w:rsid w:val="00BF7074"/>
    <w:rsid w:val="00C02B24"/>
    <w:rsid w:val="00C03247"/>
    <w:rsid w:val="00C04C55"/>
    <w:rsid w:val="00C0579B"/>
    <w:rsid w:val="00C065DB"/>
    <w:rsid w:val="00C1520B"/>
    <w:rsid w:val="00C15A84"/>
    <w:rsid w:val="00C161FB"/>
    <w:rsid w:val="00C202D8"/>
    <w:rsid w:val="00C22F53"/>
    <w:rsid w:val="00C24DAD"/>
    <w:rsid w:val="00C262C2"/>
    <w:rsid w:val="00C27923"/>
    <w:rsid w:val="00C30F6E"/>
    <w:rsid w:val="00C31FE2"/>
    <w:rsid w:val="00C32AB3"/>
    <w:rsid w:val="00C33E06"/>
    <w:rsid w:val="00C34DE3"/>
    <w:rsid w:val="00C35741"/>
    <w:rsid w:val="00C403C4"/>
    <w:rsid w:val="00C45315"/>
    <w:rsid w:val="00C4576A"/>
    <w:rsid w:val="00C45D9F"/>
    <w:rsid w:val="00C46F97"/>
    <w:rsid w:val="00C5307A"/>
    <w:rsid w:val="00C546C6"/>
    <w:rsid w:val="00C57027"/>
    <w:rsid w:val="00C6558E"/>
    <w:rsid w:val="00C666EE"/>
    <w:rsid w:val="00C70133"/>
    <w:rsid w:val="00C70EB3"/>
    <w:rsid w:val="00C720D0"/>
    <w:rsid w:val="00C72E03"/>
    <w:rsid w:val="00C73921"/>
    <w:rsid w:val="00C73C58"/>
    <w:rsid w:val="00C74557"/>
    <w:rsid w:val="00C7481F"/>
    <w:rsid w:val="00C75189"/>
    <w:rsid w:val="00C824D4"/>
    <w:rsid w:val="00C84262"/>
    <w:rsid w:val="00C87E70"/>
    <w:rsid w:val="00C90E1F"/>
    <w:rsid w:val="00C913E4"/>
    <w:rsid w:val="00C9141E"/>
    <w:rsid w:val="00CA067C"/>
    <w:rsid w:val="00CA3339"/>
    <w:rsid w:val="00CA464A"/>
    <w:rsid w:val="00CA5134"/>
    <w:rsid w:val="00CA77C2"/>
    <w:rsid w:val="00CB07C4"/>
    <w:rsid w:val="00CB082D"/>
    <w:rsid w:val="00CB10E2"/>
    <w:rsid w:val="00CB33E0"/>
    <w:rsid w:val="00CB3B6E"/>
    <w:rsid w:val="00CB5338"/>
    <w:rsid w:val="00CB58F2"/>
    <w:rsid w:val="00CC0810"/>
    <w:rsid w:val="00CC1514"/>
    <w:rsid w:val="00CC2C8A"/>
    <w:rsid w:val="00CD0966"/>
    <w:rsid w:val="00CD0DB9"/>
    <w:rsid w:val="00CD228F"/>
    <w:rsid w:val="00CD430F"/>
    <w:rsid w:val="00CD4366"/>
    <w:rsid w:val="00CD52AA"/>
    <w:rsid w:val="00CD5F76"/>
    <w:rsid w:val="00CD64BE"/>
    <w:rsid w:val="00CD753B"/>
    <w:rsid w:val="00CE62E2"/>
    <w:rsid w:val="00CE6AA3"/>
    <w:rsid w:val="00CF131B"/>
    <w:rsid w:val="00CF197C"/>
    <w:rsid w:val="00CF3D12"/>
    <w:rsid w:val="00CF490B"/>
    <w:rsid w:val="00CF5B97"/>
    <w:rsid w:val="00CF6D2E"/>
    <w:rsid w:val="00CF760A"/>
    <w:rsid w:val="00D032F5"/>
    <w:rsid w:val="00D036A7"/>
    <w:rsid w:val="00D0450A"/>
    <w:rsid w:val="00D04EA4"/>
    <w:rsid w:val="00D055DF"/>
    <w:rsid w:val="00D05F68"/>
    <w:rsid w:val="00D11374"/>
    <w:rsid w:val="00D125D3"/>
    <w:rsid w:val="00D14216"/>
    <w:rsid w:val="00D15328"/>
    <w:rsid w:val="00D159FA"/>
    <w:rsid w:val="00D17BD1"/>
    <w:rsid w:val="00D20EE5"/>
    <w:rsid w:val="00D214AB"/>
    <w:rsid w:val="00D2157A"/>
    <w:rsid w:val="00D22184"/>
    <w:rsid w:val="00D23E69"/>
    <w:rsid w:val="00D24736"/>
    <w:rsid w:val="00D24855"/>
    <w:rsid w:val="00D24BB5"/>
    <w:rsid w:val="00D2572B"/>
    <w:rsid w:val="00D2622C"/>
    <w:rsid w:val="00D27921"/>
    <w:rsid w:val="00D32EBF"/>
    <w:rsid w:val="00D33D73"/>
    <w:rsid w:val="00D36D08"/>
    <w:rsid w:val="00D36FD6"/>
    <w:rsid w:val="00D37B16"/>
    <w:rsid w:val="00D40A76"/>
    <w:rsid w:val="00D4491F"/>
    <w:rsid w:val="00D46B69"/>
    <w:rsid w:val="00D46CBC"/>
    <w:rsid w:val="00D4793E"/>
    <w:rsid w:val="00D56040"/>
    <w:rsid w:val="00D57470"/>
    <w:rsid w:val="00D60AA8"/>
    <w:rsid w:val="00D61A87"/>
    <w:rsid w:val="00D61A9C"/>
    <w:rsid w:val="00D644AC"/>
    <w:rsid w:val="00D65D5F"/>
    <w:rsid w:val="00D679EA"/>
    <w:rsid w:val="00D71F79"/>
    <w:rsid w:val="00D73D39"/>
    <w:rsid w:val="00D74AE3"/>
    <w:rsid w:val="00D7630E"/>
    <w:rsid w:val="00D771A6"/>
    <w:rsid w:val="00D808CC"/>
    <w:rsid w:val="00D83766"/>
    <w:rsid w:val="00D83B2D"/>
    <w:rsid w:val="00D84CD3"/>
    <w:rsid w:val="00D8582A"/>
    <w:rsid w:val="00D92013"/>
    <w:rsid w:val="00D927AD"/>
    <w:rsid w:val="00D94296"/>
    <w:rsid w:val="00D95DAE"/>
    <w:rsid w:val="00D96856"/>
    <w:rsid w:val="00D96C5E"/>
    <w:rsid w:val="00DA115A"/>
    <w:rsid w:val="00DA16BF"/>
    <w:rsid w:val="00DA1FF6"/>
    <w:rsid w:val="00DA301A"/>
    <w:rsid w:val="00DA3680"/>
    <w:rsid w:val="00DA3702"/>
    <w:rsid w:val="00DA40E9"/>
    <w:rsid w:val="00DA48F5"/>
    <w:rsid w:val="00DB3A41"/>
    <w:rsid w:val="00DB4158"/>
    <w:rsid w:val="00DC025F"/>
    <w:rsid w:val="00DC0E95"/>
    <w:rsid w:val="00DC2E36"/>
    <w:rsid w:val="00DC390E"/>
    <w:rsid w:val="00DC4282"/>
    <w:rsid w:val="00DC65BA"/>
    <w:rsid w:val="00DD15AD"/>
    <w:rsid w:val="00DD16DD"/>
    <w:rsid w:val="00DD36E8"/>
    <w:rsid w:val="00DD5A23"/>
    <w:rsid w:val="00DD7150"/>
    <w:rsid w:val="00DE0088"/>
    <w:rsid w:val="00DE00A1"/>
    <w:rsid w:val="00DE1CF9"/>
    <w:rsid w:val="00DE22B4"/>
    <w:rsid w:val="00DE234A"/>
    <w:rsid w:val="00DE624A"/>
    <w:rsid w:val="00DE7568"/>
    <w:rsid w:val="00DE770E"/>
    <w:rsid w:val="00DE79E3"/>
    <w:rsid w:val="00DF48D8"/>
    <w:rsid w:val="00DF65C9"/>
    <w:rsid w:val="00DF6CE4"/>
    <w:rsid w:val="00DF72C9"/>
    <w:rsid w:val="00DF7927"/>
    <w:rsid w:val="00E01625"/>
    <w:rsid w:val="00E060A4"/>
    <w:rsid w:val="00E075F8"/>
    <w:rsid w:val="00E07FB5"/>
    <w:rsid w:val="00E10A68"/>
    <w:rsid w:val="00E119C7"/>
    <w:rsid w:val="00E125AD"/>
    <w:rsid w:val="00E12939"/>
    <w:rsid w:val="00E144B6"/>
    <w:rsid w:val="00E16E4A"/>
    <w:rsid w:val="00E21435"/>
    <w:rsid w:val="00E215C4"/>
    <w:rsid w:val="00E21B54"/>
    <w:rsid w:val="00E227FC"/>
    <w:rsid w:val="00E22E6F"/>
    <w:rsid w:val="00E23417"/>
    <w:rsid w:val="00E24D77"/>
    <w:rsid w:val="00E251A6"/>
    <w:rsid w:val="00E25D67"/>
    <w:rsid w:val="00E25E0C"/>
    <w:rsid w:val="00E26329"/>
    <w:rsid w:val="00E27D95"/>
    <w:rsid w:val="00E31947"/>
    <w:rsid w:val="00E31CF9"/>
    <w:rsid w:val="00E355BB"/>
    <w:rsid w:val="00E40F0F"/>
    <w:rsid w:val="00E43279"/>
    <w:rsid w:val="00E43866"/>
    <w:rsid w:val="00E47ECD"/>
    <w:rsid w:val="00E50081"/>
    <w:rsid w:val="00E51745"/>
    <w:rsid w:val="00E563BF"/>
    <w:rsid w:val="00E56E0D"/>
    <w:rsid w:val="00E614BC"/>
    <w:rsid w:val="00E625ED"/>
    <w:rsid w:val="00E62B69"/>
    <w:rsid w:val="00E672AD"/>
    <w:rsid w:val="00E72C68"/>
    <w:rsid w:val="00E73149"/>
    <w:rsid w:val="00E74910"/>
    <w:rsid w:val="00E74F2B"/>
    <w:rsid w:val="00E76320"/>
    <w:rsid w:val="00E7645F"/>
    <w:rsid w:val="00E766FF"/>
    <w:rsid w:val="00E81D47"/>
    <w:rsid w:val="00E82222"/>
    <w:rsid w:val="00E82E0C"/>
    <w:rsid w:val="00E832F4"/>
    <w:rsid w:val="00E840F8"/>
    <w:rsid w:val="00E87C27"/>
    <w:rsid w:val="00E87D4A"/>
    <w:rsid w:val="00E91854"/>
    <w:rsid w:val="00E92ED9"/>
    <w:rsid w:val="00E940C3"/>
    <w:rsid w:val="00E94E72"/>
    <w:rsid w:val="00E95525"/>
    <w:rsid w:val="00E97B59"/>
    <w:rsid w:val="00EA4496"/>
    <w:rsid w:val="00EA6671"/>
    <w:rsid w:val="00EA6721"/>
    <w:rsid w:val="00EA7A09"/>
    <w:rsid w:val="00EB0FE0"/>
    <w:rsid w:val="00EB1CD5"/>
    <w:rsid w:val="00EB72E0"/>
    <w:rsid w:val="00EB7538"/>
    <w:rsid w:val="00EC5433"/>
    <w:rsid w:val="00EC6040"/>
    <w:rsid w:val="00EC6B74"/>
    <w:rsid w:val="00EC6E9D"/>
    <w:rsid w:val="00ED04F4"/>
    <w:rsid w:val="00ED15BA"/>
    <w:rsid w:val="00ED19AB"/>
    <w:rsid w:val="00ED573E"/>
    <w:rsid w:val="00ED7A7E"/>
    <w:rsid w:val="00EE0529"/>
    <w:rsid w:val="00EE073C"/>
    <w:rsid w:val="00EE19C0"/>
    <w:rsid w:val="00EE4460"/>
    <w:rsid w:val="00EE54C8"/>
    <w:rsid w:val="00EE5558"/>
    <w:rsid w:val="00EE5C5C"/>
    <w:rsid w:val="00EE5D1F"/>
    <w:rsid w:val="00EE7A8C"/>
    <w:rsid w:val="00EF21F2"/>
    <w:rsid w:val="00EF38C4"/>
    <w:rsid w:val="00EF520B"/>
    <w:rsid w:val="00F03E5D"/>
    <w:rsid w:val="00F07E46"/>
    <w:rsid w:val="00F1085E"/>
    <w:rsid w:val="00F1263A"/>
    <w:rsid w:val="00F13678"/>
    <w:rsid w:val="00F144FD"/>
    <w:rsid w:val="00F15D7C"/>
    <w:rsid w:val="00F16EBE"/>
    <w:rsid w:val="00F2092E"/>
    <w:rsid w:val="00F232A7"/>
    <w:rsid w:val="00F24419"/>
    <w:rsid w:val="00F252BA"/>
    <w:rsid w:val="00F26B35"/>
    <w:rsid w:val="00F275D9"/>
    <w:rsid w:val="00F2797F"/>
    <w:rsid w:val="00F3064F"/>
    <w:rsid w:val="00F30DE3"/>
    <w:rsid w:val="00F32074"/>
    <w:rsid w:val="00F32C47"/>
    <w:rsid w:val="00F33988"/>
    <w:rsid w:val="00F33BB0"/>
    <w:rsid w:val="00F35518"/>
    <w:rsid w:val="00F35583"/>
    <w:rsid w:val="00F3610E"/>
    <w:rsid w:val="00F42E06"/>
    <w:rsid w:val="00F4328F"/>
    <w:rsid w:val="00F4697B"/>
    <w:rsid w:val="00F5062B"/>
    <w:rsid w:val="00F5361C"/>
    <w:rsid w:val="00F53A90"/>
    <w:rsid w:val="00F55FBD"/>
    <w:rsid w:val="00F600D3"/>
    <w:rsid w:val="00F607BE"/>
    <w:rsid w:val="00F60A2F"/>
    <w:rsid w:val="00F61967"/>
    <w:rsid w:val="00F61CBD"/>
    <w:rsid w:val="00F65046"/>
    <w:rsid w:val="00F657BF"/>
    <w:rsid w:val="00F7108C"/>
    <w:rsid w:val="00F74447"/>
    <w:rsid w:val="00F74DA0"/>
    <w:rsid w:val="00F75249"/>
    <w:rsid w:val="00F76871"/>
    <w:rsid w:val="00F770A2"/>
    <w:rsid w:val="00F77EA4"/>
    <w:rsid w:val="00F82BE2"/>
    <w:rsid w:val="00F86F23"/>
    <w:rsid w:val="00F8796F"/>
    <w:rsid w:val="00F9001F"/>
    <w:rsid w:val="00F91ACD"/>
    <w:rsid w:val="00F92454"/>
    <w:rsid w:val="00F9381D"/>
    <w:rsid w:val="00F93D00"/>
    <w:rsid w:val="00F94881"/>
    <w:rsid w:val="00F95982"/>
    <w:rsid w:val="00F96426"/>
    <w:rsid w:val="00F96739"/>
    <w:rsid w:val="00F96C10"/>
    <w:rsid w:val="00F97B16"/>
    <w:rsid w:val="00FA1298"/>
    <w:rsid w:val="00FA2BAF"/>
    <w:rsid w:val="00FA312B"/>
    <w:rsid w:val="00FA3BE6"/>
    <w:rsid w:val="00FA3DBD"/>
    <w:rsid w:val="00FB0C3D"/>
    <w:rsid w:val="00FB1A43"/>
    <w:rsid w:val="00FB1FC2"/>
    <w:rsid w:val="00FB2DAF"/>
    <w:rsid w:val="00FB32D5"/>
    <w:rsid w:val="00FB4ACD"/>
    <w:rsid w:val="00FB5562"/>
    <w:rsid w:val="00FC2752"/>
    <w:rsid w:val="00FC2E64"/>
    <w:rsid w:val="00FC36DF"/>
    <w:rsid w:val="00FC4F74"/>
    <w:rsid w:val="00FC513D"/>
    <w:rsid w:val="00FC55C0"/>
    <w:rsid w:val="00FC6174"/>
    <w:rsid w:val="00FC727F"/>
    <w:rsid w:val="00FD1E3A"/>
    <w:rsid w:val="00FD2456"/>
    <w:rsid w:val="00FD2EFD"/>
    <w:rsid w:val="00FD64E3"/>
    <w:rsid w:val="00FD71FE"/>
    <w:rsid w:val="00FD7E09"/>
    <w:rsid w:val="00FD7F42"/>
    <w:rsid w:val="00FE50D9"/>
    <w:rsid w:val="00FE57ED"/>
    <w:rsid w:val="00FF01D6"/>
    <w:rsid w:val="00FF091F"/>
    <w:rsid w:val="00FF24AB"/>
    <w:rsid w:val="00FF4B1F"/>
    <w:rsid w:val="00FF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1BACB1-4B92-42FB-AD3D-F70F8ED9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rsid w:val="00734EAC"/>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numPr>
        <w:numId w:val="8"/>
      </w:numPr>
      <w:jc w:val="both"/>
      <w:outlineLvl w:val="2"/>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pPr>
    <w:rPr>
      <w:rFonts w:ascii="Courier" w:hAnsi="Courier"/>
      <w:i/>
      <w:sz w:val="20"/>
    </w:rPr>
  </w:style>
  <w:style w:type="paragraph" w:styleId="BodyTextIndent2">
    <w:name w:val="Body Text Indent 2"/>
    <w:basedOn w:val="Normal"/>
    <w:pPr>
      <w:widowControl w:val="0"/>
      <w:ind w:firstLine="720"/>
    </w:pPr>
    <w:rPr>
      <w:rFonts w:ascii="Courier" w:hAnsi="Courier"/>
      <w:sz w:val="20"/>
    </w:rPr>
  </w:style>
  <w:style w:type="character" w:styleId="Hyperlink">
    <w:name w:val="Hyperlink"/>
    <w:rPr>
      <w:color w:val="0000FF"/>
      <w:u w:val="single"/>
    </w:rPr>
  </w:style>
  <w:style w:type="paragraph" w:styleId="EndnoteText">
    <w:name w:val="endnote text"/>
    <w:basedOn w:val="Normal"/>
    <w:semiHidden/>
    <w:pPr>
      <w:widowControl w:val="0"/>
    </w:pPr>
    <w:rPr>
      <w:rFonts w:ascii="Courier New" w:hAnsi="Courier New"/>
    </w:rPr>
  </w:style>
  <w:style w:type="paragraph" w:styleId="PlainText">
    <w:name w:val="Plain Text"/>
    <w:basedOn w:val="Normal"/>
    <w:link w:val="PlainTextChar"/>
    <w:rPr>
      <w:rFonts w:ascii="Courier New" w:hAnsi="Courier New"/>
      <w:sz w:val="20"/>
    </w:rPr>
  </w:style>
  <w:style w:type="paragraph" w:styleId="BodyTextIndent">
    <w:name w:val="Body Text Indent"/>
    <w:basedOn w:val="Normal"/>
    <w:link w:val="BodyTextIndentChar"/>
    <w:pPr>
      <w:widowControl w:val="0"/>
      <w:ind w:firstLine="720"/>
    </w:pPr>
    <w:rPr>
      <w:rFonts w:ascii="Courier New" w:hAnsi="Courier New"/>
      <w:sz w:val="20"/>
    </w:rPr>
  </w:style>
  <w:style w:type="paragraph" w:styleId="BodyText">
    <w:name w:val="Body Text"/>
    <w:basedOn w:val="Normal"/>
    <w:pPr>
      <w:jc w:val="center"/>
    </w:pPr>
    <w:rPr>
      <w:rFonts w:ascii="Arial" w:hAnsi="Arial"/>
    </w:rPr>
  </w:style>
  <w:style w:type="paragraph" w:styleId="BodyText2">
    <w:name w:val="Body Text 2"/>
    <w:basedOn w:val="Normal"/>
    <w:rPr>
      <w:color w:val="000000"/>
      <w:sz w:val="20"/>
    </w:rPr>
  </w:style>
  <w:style w:type="character" w:styleId="Strong">
    <w:name w:val="Strong"/>
    <w:qFormat/>
    <w:rPr>
      <w:b/>
    </w:rPr>
  </w:style>
  <w:style w:type="character" w:styleId="FollowedHyperlink">
    <w:name w:val="FollowedHyperlink"/>
    <w:rsid w:val="00D83766"/>
    <w:rPr>
      <w:color w:val="800080"/>
      <w:u w:val="single"/>
    </w:rPr>
  </w:style>
  <w:style w:type="paragraph" w:styleId="Header">
    <w:name w:val="header"/>
    <w:basedOn w:val="Normal"/>
    <w:rsid w:val="005C1F99"/>
    <w:pPr>
      <w:tabs>
        <w:tab w:val="center" w:pos="4320"/>
        <w:tab w:val="right" w:pos="8640"/>
      </w:tabs>
      <w:autoSpaceDE w:val="0"/>
      <w:autoSpaceDN w:val="0"/>
    </w:pPr>
    <w:rPr>
      <w:szCs w:val="24"/>
    </w:rPr>
  </w:style>
  <w:style w:type="paragraph" w:styleId="BodyTextIndent3">
    <w:name w:val="Body Text Indent 3"/>
    <w:basedOn w:val="Normal"/>
    <w:rsid w:val="00C32AB3"/>
    <w:pPr>
      <w:spacing w:after="120"/>
      <w:ind w:left="360"/>
    </w:pPr>
    <w:rPr>
      <w:sz w:val="16"/>
      <w:szCs w:val="16"/>
    </w:rPr>
  </w:style>
  <w:style w:type="paragraph" w:styleId="ListBullet">
    <w:name w:val="List Bullet"/>
    <w:basedOn w:val="Normal"/>
    <w:autoRedefine/>
    <w:rsid w:val="003452D8"/>
    <w:pPr>
      <w:autoSpaceDE w:val="0"/>
      <w:autoSpaceDN w:val="0"/>
    </w:pPr>
    <w:rPr>
      <w:rFonts w:eastAsia="Calibri"/>
      <w:color w:val="FF0000"/>
      <w:szCs w:val="24"/>
    </w:rPr>
  </w:style>
  <w:style w:type="paragraph" w:styleId="ListParagraph">
    <w:name w:val="List Paragraph"/>
    <w:basedOn w:val="Normal"/>
    <w:uiPriority w:val="34"/>
    <w:qFormat/>
    <w:rsid w:val="003452D8"/>
    <w:pPr>
      <w:autoSpaceDE w:val="0"/>
      <w:autoSpaceDN w:val="0"/>
      <w:ind w:left="720"/>
      <w:contextualSpacing/>
    </w:pPr>
    <w:rPr>
      <w:rFonts w:eastAsia="Calibri"/>
      <w:szCs w:val="24"/>
    </w:rPr>
  </w:style>
  <w:style w:type="character" w:customStyle="1" w:styleId="PlainTextChar">
    <w:name w:val="Plain Text Char"/>
    <w:link w:val="PlainText"/>
    <w:locked/>
    <w:rsid w:val="00CA067C"/>
    <w:rPr>
      <w:rFonts w:ascii="Courier New" w:hAnsi="Courier New"/>
      <w:lang w:val="en-US" w:eastAsia="en-US" w:bidi="ar-SA"/>
    </w:rPr>
  </w:style>
  <w:style w:type="paragraph" w:styleId="BalloonText">
    <w:name w:val="Balloon Text"/>
    <w:basedOn w:val="Normal"/>
    <w:link w:val="BalloonTextChar"/>
    <w:rsid w:val="000A7265"/>
    <w:rPr>
      <w:rFonts w:ascii="Segoe UI" w:hAnsi="Segoe UI" w:cs="Segoe UI"/>
      <w:sz w:val="18"/>
      <w:szCs w:val="18"/>
    </w:rPr>
  </w:style>
  <w:style w:type="character" w:customStyle="1" w:styleId="BalloonTextChar">
    <w:name w:val="Balloon Text Char"/>
    <w:link w:val="BalloonText"/>
    <w:rsid w:val="000A7265"/>
    <w:rPr>
      <w:rFonts w:ascii="Segoe UI" w:hAnsi="Segoe UI" w:cs="Segoe UI"/>
      <w:sz w:val="18"/>
      <w:szCs w:val="18"/>
    </w:rPr>
  </w:style>
  <w:style w:type="paragraph" w:styleId="NormalWeb">
    <w:name w:val="Normal (Web)"/>
    <w:basedOn w:val="Normal"/>
    <w:uiPriority w:val="99"/>
    <w:unhideWhenUsed/>
    <w:rsid w:val="003D4235"/>
    <w:pPr>
      <w:spacing w:before="100" w:beforeAutospacing="1" w:after="100" w:afterAutospacing="1"/>
    </w:pPr>
    <w:rPr>
      <w:szCs w:val="24"/>
    </w:rPr>
  </w:style>
  <w:style w:type="character" w:customStyle="1" w:styleId="BodyTextIndentChar">
    <w:name w:val="Body Text Indent Char"/>
    <w:basedOn w:val="DefaultParagraphFont"/>
    <w:link w:val="BodyTextIndent"/>
    <w:rsid w:val="00DC65BA"/>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9068">
      <w:bodyDiv w:val="1"/>
      <w:marLeft w:val="0"/>
      <w:marRight w:val="0"/>
      <w:marTop w:val="0"/>
      <w:marBottom w:val="0"/>
      <w:divBdr>
        <w:top w:val="none" w:sz="0" w:space="0" w:color="auto"/>
        <w:left w:val="none" w:sz="0" w:space="0" w:color="auto"/>
        <w:bottom w:val="none" w:sz="0" w:space="0" w:color="auto"/>
        <w:right w:val="none" w:sz="0" w:space="0" w:color="auto"/>
      </w:divBdr>
    </w:div>
    <w:div w:id="568224253">
      <w:bodyDiv w:val="1"/>
      <w:marLeft w:val="0"/>
      <w:marRight w:val="0"/>
      <w:marTop w:val="0"/>
      <w:marBottom w:val="0"/>
      <w:divBdr>
        <w:top w:val="none" w:sz="0" w:space="0" w:color="auto"/>
        <w:left w:val="none" w:sz="0" w:space="0" w:color="auto"/>
        <w:bottom w:val="none" w:sz="0" w:space="0" w:color="auto"/>
        <w:right w:val="none" w:sz="0" w:space="0" w:color="auto"/>
      </w:divBdr>
    </w:div>
    <w:div w:id="600452040">
      <w:bodyDiv w:val="1"/>
      <w:marLeft w:val="0"/>
      <w:marRight w:val="0"/>
      <w:marTop w:val="0"/>
      <w:marBottom w:val="0"/>
      <w:divBdr>
        <w:top w:val="none" w:sz="0" w:space="0" w:color="auto"/>
        <w:left w:val="none" w:sz="0" w:space="0" w:color="auto"/>
        <w:bottom w:val="none" w:sz="0" w:space="0" w:color="auto"/>
        <w:right w:val="none" w:sz="0" w:space="0" w:color="auto"/>
      </w:divBdr>
    </w:div>
    <w:div w:id="812872942">
      <w:bodyDiv w:val="1"/>
      <w:marLeft w:val="0"/>
      <w:marRight w:val="0"/>
      <w:marTop w:val="0"/>
      <w:marBottom w:val="0"/>
      <w:divBdr>
        <w:top w:val="none" w:sz="0" w:space="0" w:color="auto"/>
        <w:left w:val="none" w:sz="0" w:space="0" w:color="auto"/>
        <w:bottom w:val="none" w:sz="0" w:space="0" w:color="auto"/>
        <w:right w:val="none" w:sz="0" w:space="0" w:color="auto"/>
      </w:divBdr>
      <w:divsChild>
        <w:div w:id="1564289385">
          <w:marLeft w:val="1166"/>
          <w:marRight w:val="0"/>
          <w:marTop w:val="0"/>
          <w:marBottom w:val="0"/>
          <w:divBdr>
            <w:top w:val="none" w:sz="0" w:space="0" w:color="auto"/>
            <w:left w:val="none" w:sz="0" w:space="0" w:color="auto"/>
            <w:bottom w:val="none" w:sz="0" w:space="0" w:color="auto"/>
            <w:right w:val="none" w:sz="0" w:space="0" w:color="auto"/>
          </w:divBdr>
        </w:div>
      </w:divsChild>
    </w:div>
    <w:div w:id="1070153002">
      <w:bodyDiv w:val="1"/>
      <w:marLeft w:val="0"/>
      <w:marRight w:val="0"/>
      <w:marTop w:val="0"/>
      <w:marBottom w:val="0"/>
      <w:divBdr>
        <w:top w:val="none" w:sz="0" w:space="0" w:color="auto"/>
        <w:left w:val="none" w:sz="0" w:space="0" w:color="auto"/>
        <w:bottom w:val="none" w:sz="0" w:space="0" w:color="auto"/>
        <w:right w:val="none" w:sz="0" w:space="0" w:color="auto"/>
      </w:divBdr>
    </w:div>
    <w:div w:id="1878271236">
      <w:bodyDiv w:val="1"/>
      <w:marLeft w:val="0"/>
      <w:marRight w:val="0"/>
      <w:marTop w:val="0"/>
      <w:marBottom w:val="0"/>
      <w:divBdr>
        <w:top w:val="none" w:sz="0" w:space="0" w:color="auto"/>
        <w:left w:val="none" w:sz="0" w:space="0" w:color="auto"/>
        <w:bottom w:val="none" w:sz="0" w:space="0" w:color="auto"/>
        <w:right w:val="none" w:sz="0" w:space="0" w:color="auto"/>
      </w:divBdr>
    </w:div>
    <w:div w:id="190094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3</Pages>
  <Words>2008</Words>
  <Characters>11452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MINUTES OF THE SPRINGDALE PLAN COMMISSION MEETING-MAY 27, 2003</vt:lpstr>
    </vt:vector>
  </TitlesOfParts>
  <Company> </Company>
  <LinksUpToDate>false</LinksUpToDate>
  <CharactersWithSpaces>13434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PLAN COMMISSION MEETING-MAY 27, 2003</dc:title>
  <dc:subject/>
  <dc:creator>Vicki</dc:creator>
  <cp:keywords/>
  <cp:lastModifiedBy>Vicki</cp:lastModifiedBy>
  <cp:revision>17</cp:revision>
  <cp:lastPrinted>2016-03-29T20:05:00Z</cp:lastPrinted>
  <dcterms:created xsi:type="dcterms:W3CDTF">2016-02-23T21:29:00Z</dcterms:created>
  <dcterms:modified xsi:type="dcterms:W3CDTF">2016-03-29T20:07:00Z</dcterms:modified>
</cp:coreProperties>
</file>