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3B5D7A">
        <w:rPr>
          <w:sz w:val="20"/>
        </w:rPr>
        <w:t>Nov. 16</w:t>
      </w:r>
      <w:r w:rsidR="00AA361B">
        <w:rPr>
          <w:sz w:val="20"/>
        </w:rPr>
        <w:t>,</w:t>
      </w:r>
      <w:r w:rsidR="008E1CA8">
        <w:rPr>
          <w:sz w:val="20"/>
        </w:rPr>
        <w:t xml:space="preserve"> 2015</w:t>
      </w:r>
      <w:r w:rsidR="004C34EB" w:rsidRPr="00C403C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IN ATTENDANCE</w:t>
      </w:r>
      <w:r w:rsidR="00D74910">
        <w:rPr>
          <w:sz w:val="20"/>
        </w:rPr>
        <w:t>: Town Board Chair Ed Eloranta</w:t>
      </w:r>
      <w:r w:rsidR="001A0D32">
        <w:rPr>
          <w:sz w:val="20"/>
        </w:rPr>
        <w:t>, Supervisor I Mike Fagan</w:t>
      </w:r>
      <w:r>
        <w:rPr>
          <w:sz w:val="20"/>
        </w:rPr>
        <w:t xml:space="preserve"> and </w:t>
      </w:r>
      <w:r w:rsidRPr="00132AD4">
        <w:rPr>
          <w:sz w:val="20"/>
        </w:rPr>
        <w:t xml:space="preserve">Supervisor II Richard </w:t>
      </w:r>
      <w:proofErr w:type="spellStart"/>
      <w:r w:rsidRPr="00132AD4">
        <w:rPr>
          <w:sz w:val="20"/>
        </w:rPr>
        <w:t>Schwenn</w:t>
      </w:r>
      <w:proofErr w:type="spellEnd"/>
      <w:r w:rsidR="009F7812">
        <w:rPr>
          <w:sz w:val="20"/>
        </w:rPr>
        <w:t xml:space="preserve"> </w:t>
      </w:r>
      <w:r w:rsidR="00EA4E4E">
        <w:rPr>
          <w:sz w:val="20"/>
        </w:rPr>
        <w:t>and Clerk Vicki Anderson</w:t>
      </w:r>
      <w:r w:rsidR="001A0D32">
        <w:rPr>
          <w:sz w:val="20"/>
        </w:rPr>
        <w:t>.</w:t>
      </w:r>
      <w:r w:rsidR="00AD6CED">
        <w:rPr>
          <w:sz w:val="20"/>
        </w:rPr>
        <w:t>in attendance</w:t>
      </w:r>
      <w:r w:rsidRPr="00132AD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CALL TO ORDER: by Chair Eloranta, 7 p.m.</w:t>
      </w:r>
    </w:p>
    <w:p w:rsidR="00132AD4" w:rsidRPr="00132AD4" w:rsidRDefault="00132AD4" w:rsidP="00132AD4">
      <w:pPr>
        <w:rPr>
          <w:sz w:val="20"/>
        </w:rPr>
      </w:pPr>
    </w:p>
    <w:p w:rsidR="00D74910" w:rsidRDefault="00132AD4" w:rsidP="00132AD4">
      <w:pPr>
        <w:rPr>
          <w:sz w:val="20"/>
        </w:rPr>
      </w:pPr>
      <w:r w:rsidRPr="00132AD4">
        <w:rPr>
          <w:sz w:val="20"/>
        </w:rPr>
        <w:t xml:space="preserve">NOTICE OF THE MEETING: pursuant to Wisconsin Open Meeting Law was confirmed. By </w:t>
      </w:r>
      <w:r w:rsidR="001A0D32">
        <w:rPr>
          <w:sz w:val="20"/>
        </w:rPr>
        <w:t>1</w:t>
      </w:r>
      <w:r w:rsidR="003B5D7A">
        <w:rPr>
          <w:sz w:val="20"/>
        </w:rPr>
        <w:t>1</w:t>
      </w:r>
      <w:r w:rsidRPr="00132AD4">
        <w:rPr>
          <w:sz w:val="20"/>
        </w:rPr>
        <w:t>/1</w:t>
      </w:r>
      <w:r w:rsidR="003B5D7A">
        <w:rPr>
          <w:sz w:val="20"/>
        </w:rPr>
        <w:t>2</w:t>
      </w:r>
      <w:r w:rsidRPr="00132AD4">
        <w:rPr>
          <w:sz w:val="20"/>
        </w:rPr>
        <w:t xml:space="preserve">/15 the agenda was posted in the three customary locations in the Town of Springdale as required by law and, as a courtesy to the residents, the </w:t>
      </w:r>
      <w:r w:rsidR="00D74910">
        <w:rPr>
          <w:sz w:val="20"/>
        </w:rPr>
        <w:t xml:space="preserve">notice of </w:t>
      </w:r>
      <w:r w:rsidR="00AD6CED">
        <w:rPr>
          <w:sz w:val="20"/>
        </w:rPr>
        <w:t>the</w:t>
      </w:r>
      <w:r w:rsidR="00D74910">
        <w:rPr>
          <w:sz w:val="20"/>
        </w:rPr>
        <w:t xml:space="preserve"> </w:t>
      </w:r>
      <w:proofErr w:type="gramStart"/>
      <w:r w:rsidR="00D74910">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sidR="001A0D32">
        <w:rPr>
          <w:sz w:val="20"/>
        </w:rPr>
        <w:t>1</w:t>
      </w:r>
      <w:r w:rsidR="003B5D7A">
        <w:rPr>
          <w:sz w:val="20"/>
        </w:rPr>
        <w:t>1</w:t>
      </w:r>
      <w:r w:rsidRPr="00132AD4">
        <w:rPr>
          <w:sz w:val="20"/>
        </w:rPr>
        <w:t>/1</w:t>
      </w:r>
      <w:r w:rsidR="003B5D7A">
        <w:rPr>
          <w:sz w:val="20"/>
        </w:rPr>
        <w:t>2</w:t>
      </w:r>
      <w:r w:rsidRPr="00132AD4">
        <w:rPr>
          <w:sz w:val="20"/>
        </w:rPr>
        <w:t>/15</w:t>
      </w:r>
      <w:r w:rsidRPr="00132AD4">
        <w:rPr>
          <w:i/>
          <w:sz w:val="20"/>
        </w:rPr>
        <w:t>.</w:t>
      </w:r>
      <w:r w:rsidRPr="00132AD4">
        <w:rPr>
          <w:sz w:val="20"/>
        </w:rPr>
        <w:t xml:space="preserve"> </w:t>
      </w:r>
    </w:p>
    <w:p w:rsidR="003B5D7A" w:rsidRPr="00132AD4" w:rsidRDefault="003B5D7A" w:rsidP="00132AD4">
      <w:pPr>
        <w:rPr>
          <w:sz w:val="20"/>
        </w:rPr>
      </w:pPr>
    </w:p>
    <w:p w:rsidR="00720396" w:rsidRDefault="009B6FBC" w:rsidP="00720396">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132AD4">
        <w:rPr>
          <w:rFonts w:ascii="Times New Roman" w:hAnsi="Times New Roman"/>
        </w:rPr>
        <w:t xml:space="preserve"> </w:t>
      </w:r>
      <w:r w:rsidR="00237EF2">
        <w:rPr>
          <w:rFonts w:ascii="Times New Roman" w:hAnsi="Times New Roman"/>
        </w:rPr>
        <w:t>Fagan</w:t>
      </w:r>
      <w:r w:rsidR="003B5D7A">
        <w:rPr>
          <w:rFonts w:ascii="Times New Roman" w:hAnsi="Times New Roman"/>
        </w:rPr>
        <w:t>/</w:t>
      </w:r>
      <w:proofErr w:type="spellStart"/>
      <w:r w:rsidR="003B5D7A">
        <w:rPr>
          <w:rFonts w:ascii="Times New Roman" w:hAnsi="Times New Roman"/>
        </w:rPr>
        <w:t>Schwenn</w:t>
      </w:r>
      <w:proofErr w:type="spellEnd"/>
      <w:r w:rsidR="00132AD4">
        <w:rPr>
          <w:rFonts w:ascii="Times New Roman" w:hAnsi="Times New Roman"/>
        </w:rPr>
        <w:t xml:space="preserve">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w:t>
      </w:r>
      <w:r w:rsidR="00EA4E4E">
        <w:rPr>
          <w:rFonts w:ascii="Times New Roman" w:hAnsi="Times New Roman"/>
        </w:rPr>
        <w:t xml:space="preserve">as distributed </w:t>
      </w:r>
      <w:r w:rsidR="005C4E7A" w:rsidRPr="000C654F">
        <w:rPr>
          <w:rFonts w:ascii="Times New Roman" w:hAnsi="Times New Roman"/>
        </w:rPr>
        <w:t>of</w:t>
      </w:r>
      <w:r w:rsidR="00BD77F6" w:rsidRPr="000C654F">
        <w:rPr>
          <w:rFonts w:ascii="Times New Roman" w:hAnsi="Times New Roman"/>
        </w:rPr>
        <w:t xml:space="preserve"> </w:t>
      </w:r>
      <w:r w:rsidR="003B5D7A">
        <w:rPr>
          <w:rFonts w:ascii="Times New Roman" w:hAnsi="Times New Roman"/>
        </w:rPr>
        <w:t>10</w:t>
      </w:r>
      <w:r w:rsidR="001A0D32">
        <w:rPr>
          <w:rFonts w:ascii="Times New Roman" w:hAnsi="Times New Roman"/>
        </w:rPr>
        <w:t>/</w:t>
      </w:r>
      <w:r w:rsidR="003B5D7A">
        <w:rPr>
          <w:rFonts w:ascii="Times New Roman" w:hAnsi="Times New Roman"/>
        </w:rPr>
        <w:t>19</w:t>
      </w:r>
      <w:r w:rsidR="001A0D32">
        <w:rPr>
          <w:rFonts w:ascii="Times New Roman" w:hAnsi="Times New Roman"/>
        </w:rPr>
        <w:t>/15</w:t>
      </w:r>
      <w:r w:rsidR="00D74910">
        <w:rPr>
          <w:rFonts w:ascii="Times New Roman" w:hAnsi="Times New Roman"/>
        </w:rPr>
        <w:t xml:space="preserve">.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1A0D32">
        <w:rPr>
          <w:rFonts w:ascii="Times New Roman" w:hAnsi="Times New Roman"/>
        </w:rPr>
        <w:t>3</w:t>
      </w:r>
      <w:r w:rsidR="000C654F" w:rsidRPr="000C654F">
        <w:rPr>
          <w:rFonts w:ascii="Times New Roman" w:hAnsi="Times New Roman"/>
        </w:rPr>
        <w:t>-0</w:t>
      </w:r>
      <w:r w:rsidR="00D74910">
        <w:rPr>
          <w:rFonts w:ascii="Times New Roman" w:hAnsi="Times New Roman"/>
        </w:rPr>
        <w:t>.</w:t>
      </w:r>
    </w:p>
    <w:p w:rsidR="005A4F07" w:rsidRDefault="005A4F07" w:rsidP="005A4F07">
      <w:pPr>
        <w:pStyle w:val="BodyTextIndent"/>
        <w:ind w:firstLine="0"/>
        <w:rPr>
          <w:rFonts w:ascii="Times New Roman" w:hAnsi="Times New Roman"/>
          <w:u w:val="single"/>
        </w:rPr>
      </w:pPr>
    </w:p>
    <w:p w:rsidR="00294BB2" w:rsidRPr="00F1283E" w:rsidRDefault="008653AE" w:rsidP="00E01425">
      <w:pPr>
        <w:rPr>
          <w:sz w:val="20"/>
        </w:rPr>
      </w:pPr>
      <w:r w:rsidRPr="00F1283E">
        <w:rPr>
          <w:sz w:val="20"/>
        </w:rPr>
        <w:t>UPPER SUGAR RIVER WATERSHED REPORT TO TOWN:</w:t>
      </w:r>
      <w:r w:rsidR="00F1283E" w:rsidRPr="00F1283E">
        <w:rPr>
          <w:sz w:val="20"/>
        </w:rPr>
        <w:t xml:space="preserve"> Director Wade </w:t>
      </w:r>
      <w:proofErr w:type="spellStart"/>
      <w:r w:rsidR="00F1283E" w:rsidRPr="00F1283E">
        <w:rPr>
          <w:sz w:val="20"/>
        </w:rPr>
        <w:t>Moder</w:t>
      </w:r>
      <w:proofErr w:type="spellEnd"/>
      <w:r w:rsidR="00F1283E" w:rsidRPr="00F1283E">
        <w:rPr>
          <w:sz w:val="20"/>
        </w:rPr>
        <w:t xml:space="preserve"> provided the annual report to the TB regarding watershed protection activities by the USRWA. For information about the USRWA: mail: PO Box 314, 207 E. Main, Mt. Horeb, WI  53572; phone: 608.437.7077, email: usrwa@usrwa.org.</w:t>
      </w:r>
      <w:r w:rsidRPr="00F1283E">
        <w:rPr>
          <w:sz w:val="20"/>
        </w:rPr>
        <w:t xml:space="preserve"> </w:t>
      </w:r>
    </w:p>
    <w:p w:rsidR="00AE4069" w:rsidRDefault="00AE4069" w:rsidP="00AE4069">
      <w:pPr>
        <w:pStyle w:val="BodyTextIndent"/>
        <w:ind w:firstLine="0"/>
        <w:rPr>
          <w:rFonts w:ascii="Times New Roman" w:hAnsi="Times New Roman"/>
        </w:rPr>
      </w:pPr>
    </w:p>
    <w:p w:rsidR="00AE4069" w:rsidRDefault="00AE4069" w:rsidP="00AE4069">
      <w:pPr>
        <w:pStyle w:val="BodyTextIndent"/>
        <w:ind w:firstLine="0"/>
        <w:rPr>
          <w:rFonts w:ascii="Times New Roman" w:hAnsi="Times New Roman"/>
        </w:rPr>
      </w:pPr>
      <w:r>
        <w:rPr>
          <w:rFonts w:ascii="Times New Roman" w:hAnsi="Times New Roman"/>
        </w:rPr>
        <w:t>PLAN COMMISSION RECOMMENDTION: PUBLIC HEARING</w:t>
      </w:r>
      <w:r w:rsidR="00F1283E">
        <w:rPr>
          <w:rFonts w:ascii="Times New Roman" w:hAnsi="Times New Roman"/>
        </w:rPr>
        <w:t>/GAMMETER FAMILY TRUST/REVISED CSM/SPRING ROSE ROAD/SEC. 36:</w:t>
      </w:r>
      <w:r>
        <w:rPr>
          <w:rFonts w:ascii="Times New Roman" w:hAnsi="Times New Roman"/>
        </w:rPr>
        <w:t xml:space="preserve"> MOTION: by Fagan/</w:t>
      </w:r>
      <w:proofErr w:type="spellStart"/>
      <w:r>
        <w:rPr>
          <w:rFonts w:ascii="Times New Roman" w:hAnsi="Times New Roman"/>
        </w:rPr>
        <w:t>Schwenn</w:t>
      </w:r>
      <w:proofErr w:type="spellEnd"/>
      <w:r>
        <w:rPr>
          <w:rFonts w:ascii="Times New Roman" w:hAnsi="Times New Roman"/>
        </w:rPr>
        <w:t xml:space="preserve"> to approve the revised </w:t>
      </w:r>
      <w:proofErr w:type="gramStart"/>
      <w:r>
        <w:rPr>
          <w:rFonts w:ascii="Times New Roman" w:hAnsi="Times New Roman"/>
        </w:rPr>
        <w:t>CSM  as</w:t>
      </w:r>
      <w:proofErr w:type="gramEnd"/>
      <w:r>
        <w:rPr>
          <w:rFonts w:ascii="Times New Roman" w:hAnsi="Times New Roman"/>
        </w:rPr>
        <w:t xml:space="preserve"> recommended by the Plan </w:t>
      </w:r>
      <w:proofErr w:type="spellStart"/>
      <w:r>
        <w:rPr>
          <w:rFonts w:ascii="Times New Roman" w:hAnsi="Times New Roman"/>
        </w:rPr>
        <w:t>Commisison</w:t>
      </w:r>
      <w:proofErr w:type="spellEnd"/>
      <w:r>
        <w:rPr>
          <w:rFonts w:ascii="Times New Roman" w:hAnsi="Times New Roman"/>
        </w:rPr>
        <w:t>: 1. Building envelope for Lot 2 shall be within in the NW quadrant of the lot. 2. Building envelope for Lot 4 shall be in the northern half of the lot. 3. The building envelope for Lot 1 and Lot 3 shall be unrestricted. Discussion: If prospective buyers wish to change the building envelope, they may apply to the PC at no cost to them. Driveways for Lot 1 and Lot 2 could be located on the reverse direction area. The landowners will contact the TB when they w</w:t>
      </w:r>
      <w:r w:rsidR="00F1283E">
        <w:rPr>
          <w:rFonts w:ascii="Times New Roman" w:hAnsi="Times New Roman"/>
        </w:rPr>
        <w:t xml:space="preserve">ish to obtain driveway permits. Note: After the discontinuance of the northern section of the dead-end road, </w:t>
      </w:r>
      <w:proofErr w:type="spellStart"/>
      <w:r w:rsidR="00F1283E">
        <w:rPr>
          <w:rFonts w:ascii="Times New Roman" w:hAnsi="Times New Roman"/>
        </w:rPr>
        <w:t>Gammeter</w:t>
      </w:r>
      <w:proofErr w:type="spellEnd"/>
      <w:r w:rsidR="00F1283E">
        <w:rPr>
          <w:rFonts w:ascii="Times New Roman" w:hAnsi="Times New Roman"/>
        </w:rPr>
        <w:t xml:space="preserve"> Road, the driveways to the two westerly </w:t>
      </w:r>
      <w:proofErr w:type="spellStart"/>
      <w:r w:rsidR="00F1283E">
        <w:rPr>
          <w:rFonts w:ascii="Times New Roman" w:hAnsi="Times New Roman"/>
        </w:rPr>
        <w:t>Gammeter</w:t>
      </w:r>
      <w:proofErr w:type="spellEnd"/>
      <w:r w:rsidR="00F1283E">
        <w:rPr>
          <w:rFonts w:ascii="Times New Roman" w:hAnsi="Times New Roman"/>
        </w:rPr>
        <w:t xml:space="preserve"> lots were adjusted slightly. </w:t>
      </w:r>
      <w:r>
        <w:rPr>
          <w:rFonts w:ascii="Times New Roman" w:hAnsi="Times New Roman"/>
        </w:rPr>
        <w:t xml:space="preserve">Motion to approve carried 3-0.  </w:t>
      </w:r>
    </w:p>
    <w:p w:rsidR="008653AE" w:rsidRDefault="008653AE" w:rsidP="00E01425">
      <w:pPr>
        <w:rPr>
          <w:sz w:val="20"/>
        </w:rPr>
      </w:pPr>
    </w:p>
    <w:p w:rsidR="003460DA" w:rsidRPr="00D8184A" w:rsidRDefault="003460DA" w:rsidP="00E01425">
      <w:pPr>
        <w:rPr>
          <w:sz w:val="20"/>
        </w:rPr>
      </w:pPr>
      <w:r w:rsidRPr="00D8184A">
        <w:rPr>
          <w:sz w:val="20"/>
        </w:rPr>
        <w:t xml:space="preserve">CTH P SPEED OF TRUCK TRAFFIC AND AIR BRAKING: </w:t>
      </w:r>
      <w:proofErr w:type="gramStart"/>
      <w:r w:rsidRPr="00D8184A">
        <w:rPr>
          <w:sz w:val="20"/>
        </w:rPr>
        <w:t>MOTION  by</w:t>
      </w:r>
      <w:proofErr w:type="gramEnd"/>
      <w:r w:rsidRPr="00D8184A">
        <w:rPr>
          <w:sz w:val="20"/>
        </w:rPr>
        <w:t xml:space="preserve"> Fagan/</w:t>
      </w:r>
      <w:proofErr w:type="spellStart"/>
      <w:r w:rsidRPr="00D8184A">
        <w:rPr>
          <w:sz w:val="20"/>
        </w:rPr>
        <w:t>Schwenn</w:t>
      </w:r>
      <w:proofErr w:type="spellEnd"/>
      <w:r w:rsidRPr="00D8184A">
        <w:rPr>
          <w:sz w:val="20"/>
        </w:rPr>
        <w:t xml:space="preserve"> to approve the installation of signs prohibiting truck air braking or </w:t>
      </w:r>
      <w:proofErr w:type="spellStart"/>
      <w:r w:rsidRPr="00D8184A">
        <w:rPr>
          <w:sz w:val="20"/>
        </w:rPr>
        <w:t>jake</w:t>
      </w:r>
      <w:proofErr w:type="spellEnd"/>
      <w:r w:rsidRPr="00D8184A">
        <w:rPr>
          <w:sz w:val="20"/>
        </w:rPr>
        <w:t xml:space="preserve"> braking and to authorize the Town Patrolman Devin Dahlk to consult with Dane County Highway to determine the type of sign and its location and to install it. Discussion: As a follow up to concerns about the intensity of the truck traffic on CTH P and with concerns that the traffic is only going to increase with the proposed construction on Highway 18/151, residents on CTH P in the </w:t>
      </w:r>
      <w:proofErr w:type="spellStart"/>
      <w:r w:rsidRPr="00D8184A">
        <w:rPr>
          <w:sz w:val="20"/>
        </w:rPr>
        <w:t>Klevenville</w:t>
      </w:r>
      <w:proofErr w:type="spellEnd"/>
      <w:r w:rsidRPr="00D8184A">
        <w:rPr>
          <w:sz w:val="20"/>
        </w:rPr>
        <w:t xml:space="preserve"> area are researching proactive steps to decrease the speed and noise of the truck traffic. </w:t>
      </w:r>
    </w:p>
    <w:p w:rsidR="003460DA" w:rsidRPr="00D8184A" w:rsidRDefault="00D8184A" w:rsidP="00E01425">
      <w:pPr>
        <w:rPr>
          <w:sz w:val="20"/>
        </w:rPr>
      </w:pPr>
      <w:r w:rsidRPr="00D8184A">
        <w:rPr>
          <w:sz w:val="20"/>
        </w:rPr>
        <w:t xml:space="preserve">The Dane County Sheriff’s department conducted a </w:t>
      </w:r>
      <w:r w:rsidR="003460DA" w:rsidRPr="00D8184A">
        <w:rPr>
          <w:sz w:val="20"/>
        </w:rPr>
        <w:t>speed study</w:t>
      </w:r>
      <w:r w:rsidRPr="00D8184A">
        <w:rPr>
          <w:sz w:val="20"/>
        </w:rPr>
        <w:t xml:space="preserve"> in the summer of 2015. Based on the results of the speed study, the highway speed will not be reduced. Therefore, additional signage for no air braking unless in emergencies and a bus stop sign were reasonable actions the Town and highway department could support. The </w:t>
      </w:r>
      <w:r w:rsidR="003460DA" w:rsidRPr="00D8184A">
        <w:rPr>
          <w:sz w:val="20"/>
        </w:rPr>
        <w:t xml:space="preserve">Dane County Sheriff </w:t>
      </w:r>
      <w:r w:rsidRPr="00D8184A">
        <w:rPr>
          <w:sz w:val="20"/>
        </w:rPr>
        <w:t xml:space="preserve">department will issue citations for drivers for failure to heed the sign in the case of air braking. Motion to approve carried 3-0. </w:t>
      </w:r>
      <w:r w:rsidR="003460DA" w:rsidRPr="00D8184A">
        <w:rPr>
          <w:sz w:val="20"/>
        </w:rPr>
        <w:t xml:space="preserve"> </w:t>
      </w:r>
    </w:p>
    <w:p w:rsidR="003460DA" w:rsidRDefault="003460DA" w:rsidP="00E01425">
      <w:pPr>
        <w:rPr>
          <w:sz w:val="20"/>
        </w:rPr>
      </w:pPr>
    </w:p>
    <w:p w:rsidR="00227507" w:rsidRPr="00CC7D75" w:rsidRDefault="00227507" w:rsidP="00227507">
      <w:pPr>
        <w:pStyle w:val="BodyText"/>
        <w:jc w:val="left"/>
        <w:rPr>
          <w:rFonts w:ascii="Times New Roman" w:hAnsi="Times New Roman"/>
          <w:sz w:val="20"/>
        </w:rPr>
      </w:pPr>
      <w:r w:rsidRPr="00D57152">
        <w:rPr>
          <w:rFonts w:ascii="Times New Roman" w:hAnsi="Times New Roman"/>
          <w:sz w:val="20"/>
        </w:rPr>
        <w:t>ORDINANCE ASSUMING RESPONSIBILITY OF TREASURER/TAX COLLECTION:</w:t>
      </w:r>
      <w:r w:rsidRPr="00DF7335">
        <w:rPr>
          <w:rFonts w:ascii="Times New Roman" w:hAnsi="Times New Roman"/>
          <w:sz w:val="20"/>
        </w:rPr>
        <w:t xml:space="preserve"> </w:t>
      </w:r>
      <w:r>
        <w:rPr>
          <w:rFonts w:ascii="Times New Roman" w:hAnsi="Times New Roman"/>
          <w:sz w:val="20"/>
        </w:rPr>
        <w:t xml:space="preserve">MOTION by </w:t>
      </w:r>
      <w:proofErr w:type="spellStart"/>
      <w:r w:rsidRPr="00F42636">
        <w:rPr>
          <w:rFonts w:ascii="Times New Roman" w:hAnsi="Times New Roman"/>
          <w:sz w:val="20"/>
        </w:rPr>
        <w:t>Schwenn</w:t>
      </w:r>
      <w:proofErr w:type="spellEnd"/>
      <w:r>
        <w:rPr>
          <w:rFonts w:ascii="Times New Roman" w:hAnsi="Times New Roman"/>
          <w:sz w:val="20"/>
        </w:rPr>
        <w:t>/Fagan</w:t>
      </w:r>
      <w:r w:rsidRPr="00F42636">
        <w:rPr>
          <w:rFonts w:ascii="Times New Roman" w:hAnsi="Times New Roman"/>
          <w:sz w:val="20"/>
        </w:rPr>
        <w:t xml:space="preserve"> to</w:t>
      </w:r>
      <w:r w:rsidRPr="00CC7D75">
        <w:rPr>
          <w:rFonts w:ascii="Times New Roman" w:hAnsi="Times New Roman"/>
          <w:sz w:val="20"/>
        </w:rPr>
        <w:t xml:space="preserve"> approve the ordinance assuming the responsibility of the Treasurer for tax collection for taxes payable in 201</w:t>
      </w:r>
      <w:r>
        <w:rPr>
          <w:rFonts w:ascii="Times New Roman" w:hAnsi="Times New Roman"/>
          <w:sz w:val="20"/>
        </w:rPr>
        <w:t>6</w:t>
      </w:r>
      <w:r w:rsidRPr="00CC7D75">
        <w:rPr>
          <w:rFonts w:ascii="Times New Roman" w:hAnsi="Times New Roman"/>
          <w:sz w:val="20"/>
        </w:rPr>
        <w:t>. Motion carried 3-0.</w:t>
      </w:r>
    </w:p>
    <w:p w:rsidR="00F93EA2" w:rsidRDefault="00F93EA2" w:rsidP="008A0EDF">
      <w:pPr>
        <w:rPr>
          <w:sz w:val="20"/>
        </w:rPr>
      </w:pPr>
      <w:bookmarkStart w:id="9" w:name="_GoBack"/>
      <w:bookmarkEnd w:id="9"/>
    </w:p>
    <w:p w:rsidR="0095513A" w:rsidRDefault="0095513A" w:rsidP="0095513A">
      <w:pPr>
        <w:rPr>
          <w:sz w:val="20"/>
        </w:rPr>
      </w:pPr>
      <w:r>
        <w:rPr>
          <w:sz w:val="20"/>
        </w:rPr>
        <w:t>PAY PART-TIME SNOW PLOW OPERATORS’ WAGES BI-WEEKLY: MOTION by Fagan/</w:t>
      </w:r>
      <w:proofErr w:type="spellStart"/>
      <w:r>
        <w:rPr>
          <w:sz w:val="20"/>
        </w:rPr>
        <w:t>Schwenn</w:t>
      </w:r>
      <w:proofErr w:type="spellEnd"/>
      <w:r>
        <w:rPr>
          <w:sz w:val="20"/>
        </w:rPr>
        <w:t xml:space="preserve"> to adopt the ordinance to pay part-time snow plow operators bi-weekly due to the nature of this seasonal employment. Discussion: The time lag for wage payment for the workers can be great. For example, if the operators were to plow snow the day after the Nov. 16 Town Board meeting, under the monthly payment schedule, they would not get paid until after the Dec. 23 Town Board meeting – a lag of over a month. Motion to adopt the following ordinance was approved 3-0. </w:t>
      </w:r>
      <w:bookmarkEnd w:id="0"/>
      <w:bookmarkEnd w:id="1"/>
      <w:bookmarkEnd w:id="2"/>
      <w:bookmarkEnd w:id="3"/>
      <w:bookmarkEnd w:id="4"/>
      <w:bookmarkEnd w:id="5"/>
      <w:bookmarkEnd w:id="6"/>
      <w:bookmarkEnd w:id="7"/>
      <w:bookmarkEnd w:id="8"/>
    </w:p>
    <w:p w:rsidR="00B96E72" w:rsidRDefault="00B96E72" w:rsidP="0095513A">
      <w:pPr>
        <w:rPr>
          <w:sz w:val="20"/>
        </w:rPr>
      </w:pPr>
      <w:r>
        <w:rPr>
          <w:sz w:val="20"/>
        </w:rPr>
        <w:t>2015 11 01</w:t>
      </w:r>
      <w:r w:rsidR="0095513A">
        <w:rPr>
          <w:sz w:val="20"/>
        </w:rPr>
        <w:t xml:space="preserve"> </w:t>
      </w:r>
      <w:r>
        <w:rPr>
          <w:sz w:val="20"/>
        </w:rPr>
        <w:t>ORDINANCE FOR ALTERNATIVE CLAIM PROCEDURE FOR BI-WEEKLY PAYMENT OF WAGES TO PART-TIME SNOW PLOW OPERATORS</w:t>
      </w:r>
    </w:p>
    <w:p w:rsidR="00B96E72" w:rsidRDefault="00B96E72" w:rsidP="00B96E72">
      <w:pPr>
        <w:rPr>
          <w:sz w:val="20"/>
        </w:rPr>
      </w:pPr>
      <w:r>
        <w:rPr>
          <w:sz w:val="20"/>
        </w:rPr>
        <w:t xml:space="preserve">It is Hereby Ordained by the Town Board of Springdale, Dane County, Wisconsin, as follows: </w:t>
      </w:r>
    </w:p>
    <w:p w:rsidR="00B96E72" w:rsidRDefault="00B96E72" w:rsidP="00B96E72">
      <w:pPr>
        <w:rPr>
          <w:sz w:val="20"/>
        </w:rPr>
      </w:pPr>
      <w:r>
        <w:rPr>
          <w:sz w:val="20"/>
        </w:rPr>
        <w:t>Section 1. Purpose and Intent. It is the declared intent of this ordinance that wages for part-time snow plow operators shall be made bi-weekly and shall be made pursuant to the procedures established under this ordinance. Further it is the declared intent that this policy shall be in full force and effect upon adoption by the Town Board, with the purpose of complying with Sec. 74.03(2) of Wis. Statues (as adopted by 1997 Wis. Act 315.)</w:t>
      </w:r>
    </w:p>
    <w:p w:rsidR="00B96E72" w:rsidRDefault="00B96E72" w:rsidP="00B96E72">
      <w:pPr>
        <w:rPr>
          <w:sz w:val="20"/>
        </w:rPr>
      </w:pPr>
      <w:r>
        <w:rPr>
          <w:sz w:val="20"/>
        </w:rPr>
        <w:t xml:space="preserve">Section 2. Authority. This ordinance is adopted pursuant to the authority granted to town boards under Sec. 60.44(2) of Wis. Statutes to adopt an alternative claim procedure for approving financial claims against the town which are in the nature of bills and vouchers. </w:t>
      </w:r>
    </w:p>
    <w:p w:rsidR="00B96E72" w:rsidRDefault="00B96E72" w:rsidP="00B96E72">
      <w:pPr>
        <w:rPr>
          <w:sz w:val="20"/>
        </w:rPr>
      </w:pPr>
      <w:r>
        <w:rPr>
          <w:sz w:val="20"/>
        </w:rPr>
        <w:t xml:space="preserve">Section 3. Required Procedures of Clerk upon receipt of a written notice of claim for bi-weekly payment of wages for part-time snow plow operators. The town clerk shall issue the normal voucher or authorization of payment of the claim upon finding the following: </w:t>
      </w:r>
    </w:p>
    <w:p w:rsidR="00B96E72" w:rsidRDefault="00B96E72" w:rsidP="00B96E72">
      <w:pPr>
        <w:rPr>
          <w:sz w:val="20"/>
        </w:rPr>
      </w:pPr>
      <w:r>
        <w:rPr>
          <w:sz w:val="20"/>
        </w:rPr>
        <w:t xml:space="preserve">1. Funds are available under the town budget to pay the bill or voucher. </w:t>
      </w:r>
    </w:p>
    <w:p w:rsidR="00B96E72" w:rsidRDefault="00B96E72" w:rsidP="00B96E72">
      <w:pPr>
        <w:rPr>
          <w:sz w:val="20"/>
        </w:rPr>
      </w:pPr>
      <w:r>
        <w:rPr>
          <w:sz w:val="20"/>
        </w:rPr>
        <w:t xml:space="preserve">2. The item or service covered by the bill or voucher has been duly authorized. </w:t>
      </w:r>
    </w:p>
    <w:p w:rsidR="00B96E72" w:rsidRDefault="00B96E72" w:rsidP="00B96E72">
      <w:pPr>
        <w:rPr>
          <w:sz w:val="20"/>
        </w:rPr>
      </w:pPr>
      <w:r>
        <w:rPr>
          <w:sz w:val="20"/>
        </w:rPr>
        <w:t xml:space="preserve">3. The item or service covered by the bill or voucher had been supplied or rendered in conformity with the authorization. </w:t>
      </w:r>
    </w:p>
    <w:p w:rsidR="00B96E72" w:rsidRDefault="00B96E72" w:rsidP="00B96E72">
      <w:pPr>
        <w:rPr>
          <w:sz w:val="20"/>
        </w:rPr>
      </w:pPr>
      <w:r>
        <w:rPr>
          <w:sz w:val="20"/>
        </w:rPr>
        <w:t xml:space="preserve">4. The claim appears to be a valid claim against the town. </w:t>
      </w:r>
    </w:p>
    <w:p w:rsidR="00B96E72" w:rsidRDefault="00B96E72" w:rsidP="00B96E72">
      <w:pPr>
        <w:rPr>
          <w:sz w:val="20"/>
        </w:rPr>
      </w:pPr>
      <w:r>
        <w:rPr>
          <w:sz w:val="20"/>
        </w:rPr>
        <w:lastRenderedPageBreak/>
        <w:t xml:space="preserve">Section 4. Further the town clerk shall prepare monthly, to be submitted to the town board at each monthly board meeting, a list of claims paid under this procedure, listing the amount of the claims, the date paid, the name of the claimant, and that the payment was a specific valid expense requiring prompt payment. </w:t>
      </w:r>
    </w:p>
    <w:p w:rsidR="00B96E72" w:rsidRDefault="00B96E72" w:rsidP="00B96E72">
      <w:pPr>
        <w:rPr>
          <w:sz w:val="20"/>
        </w:rPr>
      </w:pPr>
      <w:r>
        <w:rPr>
          <w:sz w:val="20"/>
        </w:rPr>
        <w:t xml:space="preserve">Section 5. Issuance of Disbursement from local treasury. Upon approval of a voucher (or proper authorization) by the town clerk under the procedures listed in Section 3 of this ordinance, a refund check payable to the claimant named in the voucher or authorization and in the amount approved shall be written by the town clerk and countersigned by the town treasurer and town chairperson, pursuant to Sec. 66.067 of Wis. Statutes. </w:t>
      </w:r>
    </w:p>
    <w:p w:rsidR="00B96E72" w:rsidRDefault="00B96E72" w:rsidP="00B96E72">
      <w:pPr>
        <w:rPr>
          <w:sz w:val="20"/>
        </w:rPr>
      </w:pPr>
      <w:r>
        <w:rPr>
          <w:sz w:val="20"/>
        </w:rPr>
        <w:t xml:space="preserve">Section 6. Mailing or delivery of payment to claimant. Upon issuance of the proper countersigned payment, pursuant to the procedures in this ordinance. The payment shall be delivered to the claimant or mailed to the last known address of the claimant by the town treasurer. </w:t>
      </w:r>
    </w:p>
    <w:p w:rsidR="00ED7347" w:rsidRPr="00ED7347" w:rsidRDefault="00ED7347" w:rsidP="00ED7347">
      <w:pPr>
        <w:widowControl w:val="0"/>
        <w:rPr>
          <w:rFonts w:ascii="Courier New" w:hAnsi="Courier New"/>
          <w:b/>
          <w:bCs/>
          <w:color w:val="000080"/>
          <w:sz w:val="20"/>
        </w:rPr>
      </w:pPr>
    </w:p>
    <w:p w:rsidR="0095513A" w:rsidRDefault="0095513A" w:rsidP="0095513A">
      <w:pPr>
        <w:rPr>
          <w:sz w:val="20"/>
        </w:rPr>
      </w:pPr>
      <w:r w:rsidRPr="00D12808">
        <w:rPr>
          <w:sz w:val="20"/>
        </w:rPr>
        <w:t>BILLS</w:t>
      </w:r>
      <w:r>
        <w:rPr>
          <w:sz w:val="20"/>
        </w:rPr>
        <w:t xml:space="preserve">: MOTION by </w:t>
      </w:r>
      <w:proofErr w:type="spellStart"/>
      <w:r>
        <w:rPr>
          <w:sz w:val="20"/>
        </w:rPr>
        <w:t>Schwenn</w:t>
      </w:r>
      <w:proofErr w:type="spellEnd"/>
      <w:r>
        <w:rPr>
          <w:sz w:val="20"/>
        </w:rPr>
        <w:t>/Fagan to approve the bills as presented. Motion carried 3-0.</w:t>
      </w:r>
    </w:p>
    <w:p w:rsidR="0095513A" w:rsidRDefault="0095513A" w:rsidP="0095513A">
      <w:pPr>
        <w:rPr>
          <w:sz w:val="20"/>
        </w:rPr>
      </w:pPr>
    </w:p>
    <w:p w:rsidR="0095513A" w:rsidRDefault="0095513A" w:rsidP="0095513A">
      <w:pPr>
        <w:rPr>
          <w:sz w:val="20"/>
        </w:rPr>
      </w:pPr>
      <w:r>
        <w:rPr>
          <w:sz w:val="20"/>
        </w:rPr>
        <w:t>A</w:t>
      </w:r>
      <w:r w:rsidRPr="009019D2">
        <w:rPr>
          <w:sz w:val="20"/>
        </w:rPr>
        <w:t>DJOURN:</w:t>
      </w:r>
      <w:r>
        <w:rPr>
          <w:sz w:val="20"/>
        </w:rPr>
        <w:t xml:space="preserve"> MOTION by </w:t>
      </w:r>
      <w:proofErr w:type="spellStart"/>
      <w:r>
        <w:rPr>
          <w:sz w:val="20"/>
        </w:rPr>
        <w:t>Schwenn</w:t>
      </w:r>
      <w:proofErr w:type="spellEnd"/>
      <w:r>
        <w:rPr>
          <w:sz w:val="20"/>
        </w:rPr>
        <w:t xml:space="preserve">/Eloranta to adjourn. Motion carried 3-0.           </w:t>
      </w:r>
      <w:r>
        <w:rPr>
          <w:sz w:val="20"/>
        </w:rPr>
        <w:br/>
      </w:r>
      <w:r>
        <w:rPr>
          <w:sz w:val="20"/>
        </w:rPr>
        <w:br/>
        <w:t xml:space="preserve">Respectfully submitted, </w:t>
      </w:r>
      <w:r w:rsidRPr="00B3709A">
        <w:rPr>
          <w:sz w:val="20"/>
        </w:rPr>
        <w:t xml:space="preserve">Vicki Anderson, </w:t>
      </w:r>
      <w:r>
        <w:rPr>
          <w:sz w:val="20"/>
        </w:rPr>
        <w:t>Town Clerk</w:t>
      </w:r>
    </w:p>
    <w:p w:rsidR="0095513A" w:rsidRDefault="0095513A" w:rsidP="0095513A">
      <w:pPr>
        <w:rPr>
          <w:sz w:val="20"/>
        </w:rPr>
      </w:pPr>
    </w:p>
    <w:p w:rsidR="00ED7347" w:rsidRDefault="00ED7347" w:rsidP="00CC6598">
      <w:pPr>
        <w:rPr>
          <w:rFonts w:ascii="Courier New" w:hAnsi="Courier New"/>
          <w:b/>
          <w:bCs/>
          <w:color w:val="000080"/>
          <w:sz w:val="20"/>
        </w:rPr>
      </w:pPr>
    </w:p>
    <w:sectPr w:rsidR="00ED7347"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5"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6"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0"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34"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26"/>
  </w:num>
  <w:num w:numId="4">
    <w:abstractNumId w:val="30"/>
  </w:num>
  <w:num w:numId="5">
    <w:abstractNumId w:val="0"/>
  </w:num>
  <w:num w:numId="6">
    <w:abstractNumId w:val="34"/>
  </w:num>
  <w:num w:numId="7">
    <w:abstractNumId w:val="15"/>
  </w:num>
  <w:num w:numId="8">
    <w:abstractNumId w:val="8"/>
  </w:num>
  <w:num w:numId="9">
    <w:abstractNumId w:val="25"/>
  </w:num>
  <w:num w:numId="10">
    <w:abstractNumId w:val="37"/>
  </w:num>
  <w:num w:numId="11">
    <w:abstractNumId w:val="28"/>
  </w:num>
  <w:num w:numId="12">
    <w:abstractNumId w:val="24"/>
  </w:num>
  <w:num w:numId="13">
    <w:abstractNumId w:val="10"/>
  </w:num>
  <w:num w:numId="14">
    <w:abstractNumId w:val="5"/>
  </w:num>
  <w:num w:numId="15">
    <w:abstractNumId w:val="9"/>
  </w:num>
  <w:num w:numId="16">
    <w:abstractNumId w:val="20"/>
  </w:num>
  <w:num w:numId="17">
    <w:abstractNumId w:val="23"/>
  </w:num>
  <w:num w:numId="18">
    <w:abstractNumId w:val="18"/>
  </w:num>
  <w:num w:numId="19">
    <w:abstractNumId w:val="11"/>
  </w:num>
  <w:num w:numId="20">
    <w:abstractNumId w:val="6"/>
  </w:num>
  <w:num w:numId="21">
    <w:abstractNumId w:val="22"/>
  </w:num>
  <w:num w:numId="22">
    <w:abstractNumId w:val="29"/>
  </w:num>
  <w:num w:numId="23">
    <w:abstractNumId w:val="7"/>
  </w:num>
  <w:num w:numId="24">
    <w:abstractNumId w:val="1"/>
  </w:num>
  <w:num w:numId="25">
    <w:abstractNumId w:val="35"/>
  </w:num>
  <w:num w:numId="26">
    <w:abstractNumId w:val="32"/>
  </w:num>
  <w:num w:numId="27">
    <w:abstractNumId w:val="31"/>
  </w:num>
  <w:num w:numId="28">
    <w:abstractNumId w:val="17"/>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
  </w:num>
  <w:num w:numId="32">
    <w:abstractNumId w:val="27"/>
  </w:num>
  <w:num w:numId="33">
    <w:abstractNumId w:val="2"/>
  </w:num>
  <w:num w:numId="34">
    <w:abstractNumId w:val="21"/>
  </w:num>
  <w:num w:numId="35">
    <w:abstractNumId w:val="33"/>
  </w:num>
  <w:num w:numId="36">
    <w:abstractNumId w:val="16"/>
  </w:num>
  <w:num w:numId="37">
    <w:abstractNumId w:val="38"/>
  </w:num>
  <w:num w:numId="38">
    <w:abstractNumId w:val="1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130F"/>
    <w:rsid w:val="00032A6A"/>
    <w:rsid w:val="00033396"/>
    <w:rsid w:val="000358CC"/>
    <w:rsid w:val="0003632F"/>
    <w:rsid w:val="000400DC"/>
    <w:rsid w:val="00040F22"/>
    <w:rsid w:val="000420F5"/>
    <w:rsid w:val="000428E4"/>
    <w:rsid w:val="000436D5"/>
    <w:rsid w:val="000439E7"/>
    <w:rsid w:val="000449DB"/>
    <w:rsid w:val="00044CA1"/>
    <w:rsid w:val="00047274"/>
    <w:rsid w:val="00047740"/>
    <w:rsid w:val="0005009C"/>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32C0"/>
    <w:rsid w:val="0008350D"/>
    <w:rsid w:val="00083A06"/>
    <w:rsid w:val="00084326"/>
    <w:rsid w:val="00085370"/>
    <w:rsid w:val="00085CB4"/>
    <w:rsid w:val="0009023D"/>
    <w:rsid w:val="00092407"/>
    <w:rsid w:val="00097D7D"/>
    <w:rsid w:val="000A2019"/>
    <w:rsid w:val="000A2167"/>
    <w:rsid w:val="000A331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7594"/>
    <w:rsid w:val="000F0A54"/>
    <w:rsid w:val="000F2C76"/>
    <w:rsid w:val="000F2CFD"/>
    <w:rsid w:val="000F356A"/>
    <w:rsid w:val="000F5065"/>
    <w:rsid w:val="0010152D"/>
    <w:rsid w:val="00101D95"/>
    <w:rsid w:val="00102FCA"/>
    <w:rsid w:val="00103D58"/>
    <w:rsid w:val="00106555"/>
    <w:rsid w:val="00110CB5"/>
    <w:rsid w:val="001133D0"/>
    <w:rsid w:val="001207B2"/>
    <w:rsid w:val="00121D4B"/>
    <w:rsid w:val="00122195"/>
    <w:rsid w:val="00125C42"/>
    <w:rsid w:val="00127C48"/>
    <w:rsid w:val="00130D10"/>
    <w:rsid w:val="00131005"/>
    <w:rsid w:val="00132AD4"/>
    <w:rsid w:val="00133889"/>
    <w:rsid w:val="00140AFB"/>
    <w:rsid w:val="00143FF8"/>
    <w:rsid w:val="001443F5"/>
    <w:rsid w:val="0014487C"/>
    <w:rsid w:val="0014648E"/>
    <w:rsid w:val="00151C6F"/>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206B3"/>
    <w:rsid w:val="002209C5"/>
    <w:rsid w:val="002229FD"/>
    <w:rsid w:val="00222F31"/>
    <w:rsid w:val="00223695"/>
    <w:rsid w:val="00223914"/>
    <w:rsid w:val="00224F34"/>
    <w:rsid w:val="00224FB2"/>
    <w:rsid w:val="00225EAF"/>
    <w:rsid w:val="00227507"/>
    <w:rsid w:val="00232188"/>
    <w:rsid w:val="00236A25"/>
    <w:rsid w:val="00237EF2"/>
    <w:rsid w:val="00246346"/>
    <w:rsid w:val="00246875"/>
    <w:rsid w:val="002471EC"/>
    <w:rsid w:val="002521AF"/>
    <w:rsid w:val="002536A2"/>
    <w:rsid w:val="00253B0D"/>
    <w:rsid w:val="00254636"/>
    <w:rsid w:val="00256E25"/>
    <w:rsid w:val="0026154B"/>
    <w:rsid w:val="0026189E"/>
    <w:rsid w:val="00261A58"/>
    <w:rsid w:val="00265F5E"/>
    <w:rsid w:val="00270913"/>
    <w:rsid w:val="0027116F"/>
    <w:rsid w:val="0027292D"/>
    <w:rsid w:val="00274355"/>
    <w:rsid w:val="00275465"/>
    <w:rsid w:val="0027676D"/>
    <w:rsid w:val="00277AD2"/>
    <w:rsid w:val="002829B2"/>
    <w:rsid w:val="00284972"/>
    <w:rsid w:val="002879A2"/>
    <w:rsid w:val="00287CCD"/>
    <w:rsid w:val="002900FB"/>
    <w:rsid w:val="00293B94"/>
    <w:rsid w:val="00294BB2"/>
    <w:rsid w:val="00295182"/>
    <w:rsid w:val="0029591E"/>
    <w:rsid w:val="00295C54"/>
    <w:rsid w:val="002960E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C005C"/>
    <w:rsid w:val="002C1527"/>
    <w:rsid w:val="002C1B86"/>
    <w:rsid w:val="002D2793"/>
    <w:rsid w:val="002D34F2"/>
    <w:rsid w:val="002D4034"/>
    <w:rsid w:val="002D4EBC"/>
    <w:rsid w:val="002D6321"/>
    <w:rsid w:val="002D736C"/>
    <w:rsid w:val="002E31C8"/>
    <w:rsid w:val="002E78DE"/>
    <w:rsid w:val="002F1AA5"/>
    <w:rsid w:val="002F1BF1"/>
    <w:rsid w:val="003032FE"/>
    <w:rsid w:val="003035C1"/>
    <w:rsid w:val="00305C3E"/>
    <w:rsid w:val="00305C80"/>
    <w:rsid w:val="00305E4B"/>
    <w:rsid w:val="00311303"/>
    <w:rsid w:val="00311A29"/>
    <w:rsid w:val="00314AA1"/>
    <w:rsid w:val="00315923"/>
    <w:rsid w:val="0032059E"/>
    <w:rsid w:val="00320D48"/>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07B4"/>
    <w:rsid w:val="0034166B"/>
    <w:rsid w:val="00341CBF"/>
    <w:rsid w:val="00341EE5"/>
    <w:rsid w:val="00342956"/>
    <w:rsid w:val="003444BC"/>
    <w:rsid w:val="003452D8"/>
    <w:rsid w:val="00345587"/>
    <w:rsid w:val="003460DA"/>
    <w:rsid w:val="00347EAA"/>
    <w:rsid w:val="0035159F"/>
    <w:rsid w:val="00351E8F"/>
    <w:rsid w:val="00355376"/>
    <w:rsid w:val="00355A07"/>
    <w:rsid w:val="00356CF9"/>
    <w:rsid w:val="003609C2"/>
    <w:rsid w:val="00360B42"/>
    <w:rsid w:val="00361961"/>
    <w:rsid w:val="0036271A"/>
    <w:rsid w:val="003629A4"/>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1E32"/>
    <w:rsid w:val="00392D95"/>
    <w:rsid w:val="003946C4"/>
    <w:rsid w:val="003953D4"/>
    <w:rsid w:val="003953E5"/>
    <w:rsid w:val="003A20D0"/>
    <w:rsid w:val="003A311A"/>
    <w:rsid w:val="003A37BB"/>
    <w:rsid w:val="003A38CC"/>
    <w:rsid w:val="003A392A"/>
    <w:rsid w:val="003A5BF0"/>
    <w:rsid w:val="003A654D"/>
    <w:rsid w:val="003A6D3F"/>
    <w:rsid w:val="003B190D"/>
    <w:rsid w:val="003B348D"/>
    <w:rsid w:val="003B5D7A"/>
    <w:rsid w:val="003C1249"/>
    <w:rsid w:val="003C4666"/>
    <w:rsid w:val="003C551D"/>
    <w:rsid w:val="003C5918"/>
    <w:rsid w:val="003C6742"/>
    <w:rsid w:val="003C78A5"/>
    <w:rsid w:val="003D178A"/>
    <w:rsid w:val="003D17B3"/>
    <w:rsid w:val="003D1E79"/>
    <w:rsid w:val="003D21D3"/>
    <w:rsid w:val="003D2D17"/>
    <w:rsid w:val="003D33C4"/>
    <w:rsid w:val="003D3DB6"/>
    <w:rsid w:val="003D4235"/>
    <w:rsid w:val="003D601F"/>
    <w:rsid w:val="003D7ED9"/>
    <w:rsid w:val="003E1F0E"/>
    <w:rsid w:val="003E46D5"/>
    <w:rsid w:val="003F68EC"/>
    <w:rsid w:val="00400F8B"/>
    <w:rsid w:val="00401AC0"/>
    <w:rsid w:val="00404600"/>
    <w:rsid w:val="00404E9B"/>
    <w:rsid w:val="00405044"/>
    <w:rsid w:val="00411284"/>
    <w:rsid w:val="0041392A"/>
    <w:rsid w:val="0041402B"/>
    <w:rsid w:val="00415E86"/>
    <w:rsid w:val="00420DF4"/>
    <w:rsid w:val="00423C5E"/>
    <w:rsid w:val="004250CD"/>
    <w:rsid w:val="00427BD3"/>
    <w:rsid w:val="00432553"/>
    <w:rsid w:val="0043579A"/>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6976"/>
    <w:rsid w:val="00466BE9"/>
    <w:rsid w:val="00466FE6"/>
    <w:rsid w:val="00467E47"/>
    <w:rsid w:val="00471047"/>
    <w:rsid w:val="00472612"/>
    <w:rsid w:val="00472A0B"/>
    <w:rsid w:val="00473D14"/>
    <w:rsid w:val="0047409F"/>
    <w:rsid w:val="00475A31"/>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4F31"/>
    <w:rsid w:val="004D4FDB"/>
    <w:rsid w:val="004D623B"/>
    <w:rsid w:val="004E189E"/>
    <w:rsid w:val="004E1E47"/>
    <w:rsid w:val="004E327D"/>
    <w:rsid w:val="004E33D1"/>
    <w:rsid w:val="004E5559"/>
    <w:rsid w:val="004E5C29"/>
    <w:rsid w:val="004E60D5"/>
    <w:rsid w:val="004E62B2"/>
    <w:rsid w:val="004E69B7"/>
    <w:rsid w:val="004E7E9D"/>
    <w:rsid w:val="004F09A0"/>
    <w:rsid w:val="004F2FDA"/>
    <w:rsid w:val="004F3079"/>
    <w:rsid w:val="004F4111"/>
    <w:rsid w:val="00500ED4"/>
    <w:rsid w:val="00502BBE"/>
    <w:rsid w:val="005058AE"/>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DE2"/>
    <w:rsid w:val="00572E85"/>
    <w:rsid w:val="00572F5E"/>
    <w:rsid w:val="005740F3"/>
    <w:rsid w:val="005751B5"/>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49BF"/>
    <w:rsid w:val="0063509B"/>
    <w:rsid w:val="00636977"/>
    <w:rsid w:val="00637276"/>
    <w:rsid w:val="006372EE"/>
    <w:rsid w:val="00641690"/>
    <w:rsid w:val="00645915"/>
    <w:rsid w:val="006469EA"/>
    <w:rsid w:val="00646FB8"/>
    <w:rsid w:val="00651C5C"/>
    <w:rsid w:val="00653A9C"/>
    <w:rsid w:val="00653C61"/>
    <w:rsid w:val="006544E6"/>
    <w:rsid w:val="00655E96"/>
    <w:rsid w:val="006567D3"/>
    <w:rsid w:val="00662908"/>
    <w:rsid w:val="0066319F"/>
    <w:rsid w:val="00663701"/>
    <w:rsid w:val="006649E6"/>
    <w:rsid w:val="006674FC"/>
    <w:rsid w:val="00670257"/>
    <w:rsid w:val="0067031B"/>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2B7A"/>
    <w:rsid w:val="006972FB"/>
    <w:rsid w:val="006A1679"/>
    <w:rsid w:val="006A5DD6"/>
    <w:rsid w:val="006A6356"/>
    <w:rsid w:val="006A7920"/>
    <w:rsid w:val="006B0D26"/>
    <w:rsid w:val="006B4E14"/>
    <w:rsid w:val="006B6170"/>
    <w:rsid w:val="006C44C4"/>
    <w:rsid w:val="006C653E"/>
    <w:rsid w:val="006C7C1C"/>
    <w:rsid w:val="006D08E1"/>
    <w:rsid w:val="006D184A"/>
    <w:rsid w:val="006D2245"/>
    <w:rsid w:val="006D50F9"/>
    <w:rsid w:val="006D6F20"/>
    <w:rsid w:val="006E1809"/>
    <w:rsid w:val="006E40B2"/>
    <w:rsid w:val="006E51C1"/>
    <w:rsid w:val="006E6A22"/>
    <w:rsid w:val="006E7517"/>
    <w:rsid w:val="006F1678"/>
    <w:rsid w:val="006F1DF0"/>
    <w:rsid w:val="006F6FFC"/>
    <w:rsid w:val="00700904"/>
    <w:rsid w:val="007046AF"/>
    <w:rsid w:val="00705056"/>
    <w:rsid w:val="007055D5"/>
    <w:rsid w:val="00705FA5"/>
    <w:rsid w:val="00706D42"/>
    <w:rsid w:val="00707106"/>
    <w:rsid w:val="0070756D"/>
    <w:rsid w:val="00711ACF"/>
    <w:rsid w:val="00720396"/>
    <w:rsid w:val="00720ADD"/>
    <w:rsid w:val="0072130B"/>
    <w:rsid w:val="00724690"/>
    <w:rsid w:val="007262CC"/>
    <w:rsid w:val="0073162A"/>
    <w:rsid w:val="007335BC"/>
    <w:rsid w:val="0073496F"/>
    <w:rsid w:val="00734D01"/>
    <w:rsid w:val="00734EAC"/>
    <w:rsid w:val="007366D6"/>
    <w:rsid w:val="007369A8"/>
    <w:rsid w:val="007371BC"/>
    <w:rsid w:val="007401D3"/>
    <w:rsid w:val="00742061"/>
    <w:rsid w:val="00742868"/>
    <w:rsid w:val="00743029"/>
    <w:rsid w:val="00744156"/>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5237"/>
    <w:rsid w:val="007757B5"/>
    <w:rsid w:val="0077790B"/>
    <w:rsid w:val="00780A89"/>
    <w:rsid w:val="00782271"/>
    <w:rsid w:val="00782421"/>
    <w:rsid w:val="007837FC"/>
    <w:rsid w:val="00783DC7"/>
    <w:rsid w:val="00783FE7"/>
    <w:rsid w:val="00785879"/>
    <w:rsid w:val="0078672F"/>
    <w:rsid w:val="0078786B"/>
    <w:rsid w:val="00791126"/>
    <w:rsid w:val="007913FE"/>
    <w:rsid w:val="00792AC9"/>
    <w:rsid w:val="00793049"/>
    <w:rsid w:val="00795588"/>
    <w:rsid w:val="007967F0"/>
    <w:rsid w:val="00796FE6"/>
    <w:rsid w:val="00797C66"/>
    <w:rsid w:val="007A01FD"/>
    <w:rsid w:val="007A154D"/>
    <w:rsid w:val="007A4194"/>
    <w:rsid w:val="007A44A7"/>
    <w:rsid w:val="007A61DB"/>
    <w:rsid w:val="007A75D7"/>
    <w:rsid w:val="007A78AE"/>
    <w:rsid w:val="007A7ABC"/>
    <w:rsid w:val="007B129C"/>
    <w:rsid w:val="007B2073"/>
    <w:rsid w:val="007B311A"/>
    <w:rsid w:val="007B3191"/>
    <w:rsid w:val="007B36EB"/>
    <w:rsid w:val="007B413E"/>
    <w:rsid w:val="007B70D9"/>
    <w:rsid w:val="007C23FB"/>
    <w:rsid w:val="007C396A"/>
    <w:rsid w:val="007C3A29"/>
    <w:rsid w:val="007C4DE3"/>
    <w:rsid w:val="007C7D01"/>
    <w:rsid w:val="007D2240"/>
    <w:rsid w:val="007D6EA0"/>
    <w:rsid w:val="007E286E"/>
    <w:rsid w:val="007E4BA8"/>
    <w:rsid w:val="007E62A2"/>
    <w:rsid w:val="007E7FB9"/>
    <w:rsid w:val="007F0DE7"/>
    <w:rsid w:val="007F2069"/>
    <w:rsid w:val="007F3F8D"/>
    <w:rsid w:val="007F44F5"/>
    <w:rsid w:val="007F5A89"/>
    <w:rsid w:val="007F5E04"/>
    <w:rsid w:val="007F5F42"/>
    <w:rsid w:val="007F671C"/>
    <w:rsid w:val="007F74C2"/>
    <w:rsid w:val="007F7934"/>
    <w:rsid w:val="00800812"/>
    <w:rsid w:val="0080177F"/>
    <w:rsid w:val="00802DF2"/>
    <w:rsid w:val="008043C3"/>
    <w:rsid w:val="00804FFB"/>
    <w:rsid w:val="008069C4"/>
    <w:rsid w:val="0081127B"/>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C8B"/>
    <w:rsid w:val="00894F41"/>
    <w:rsid w:val="008978D8"/>
    <w:rsid w:val="00897A74"/>
    <w:rsid w:val="008A0579"/>
    <w:rsid w:val="008A0E09"/>
    <w:rsid w:val="008A0EDF"/>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136F"/>
    <w:rsid w:val="008F1548"/>
    <w:rsid w:val="008F15E9"/>
    <w:rsid w:val="008F48FE"/>
    <w:rsid w:val="009019D2"/>
    <w:rsid w:val="009020BF"/>
    <w:rsid w:val="009028F6"/>
    <w:rsid w:val="00903361"/>
    <w:rsid w:val="00903C71"/>
    <w:rsid w:val="00903E1A"/>
    <w:rsid w:val="00904E71"/>
    <w:rsid w:val="00905DC5"/>
    <w:rsid w:val="0090739D"/>
    <w:rsid w:val="00910860"/>
    <w:rsid w:val="009115FA"/>
    <w:rsid w:val="0091299A"/>
    <w:rsid w:val="00912E97"/>
    <w:rsid w:val="00913174"/>
    <w:rsid w:val="009148AF"/>
    <w:rsid w:val="0091600F"/>
    <w:rsid w:val="00921ACC"/>
    <w:rsid w:val="00923508"/>
    <w:rsid w:val="00923B6A"/>
    <w:rsid w:val="00925392"/>
    <w:rsid w:val="00925BE7"/>
    <w:rsid w:val="009262E5"/>
    <w:rsid w:val="00933085"/>
    <w:rsid w:val="00935B94"/>
    <w:rsid w:val="00942F37"/>
    <w:rsid w:val="009455FB"/>
    <w:rsid w:val="0094692F"/>
    <w:rsid w:val="009476A2"/>
    <w:rsid w:val="009511F6"/>
    <w:rsid w:val="0095431F"/>
    <w:rsid w:val="009543BB"/>
    <w:rsid w:val="00954AE8"/>
    <w:rsid w:val="0095513A"/>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415"/>
    <w:rsid w:val="00985960"/>
    <w:rsid w:val="009864C8"/>
    <w:rsid w:val="00986B53"/>
    <w:rsid w:val="00986CEC"/>
    <w:rsid w:val="00991170"/>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9F7812"/>
    <w:rsid w:val="00A00D35"/>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74EB"/>
    <w:rsid w:val="00A30018"/>
    <w:rsid w:val="00A310E9"/>
    <w:rsid w:val="00A31B0C"/>
    <w:rsid w:val="00A325A1"/>
    <w:rsid w:val="00A3334E"/>
    <w:rsid w:val="00A334B6"/>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5A99"/>
    <w:rsid w:val="00A662B2"/>
    <w:rsid w:val="00A71F50"/>
    <w:rsid w:val="00A7236E"/>
    <w:rsid w:val="00A7373A"/>
    <w:rsid w:val="00A73D61"/>
    <w:rsid w:val="00A767EE"/>
    <w:rsid w:val="00A76C38"/>
    <w:rsid w:val="00A76E68"/>
    <w:rsid w:val="00A7790F"/>
    <w:rsid w:val="00A8099A"/>
    <w:rsid w:val="00A86728"/>
    <w:rsid w:val="00A92EF3"/>
    <w:rsid w:val="00A96CCD"/>
    <w:rsid w:val="00A97B71"/>
    <w:rsid w:val="00AA0D31"/>
    <w:rsid w:val="00AA1FD4"/>
    <w:rsid w:val="00AA361B"/>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3FD"/>
    <w:rsid w:val="00AC7EA7"/>
    <w:rsid w:val="00AD1A5B"/>
    <w:rsid w:val="00AD3A20"/>
    <w:rsid w:val="00AD6CED"/>
    <w:rsid w:val="00AD7737"/>
    <w:rsid w:val="00AE0DA4"/>
    <w:rsid w:val="00AE21C7"/>
    <w:rsid w:val="00AE4069"/>
    <w:rsid w:val="00AE6F6D"/>
    <w:rsid w:val="00AE7C76"/>
    <w:rsid w:val="00AF0ADC"/>
    <w:rsid w:val="00AF0C01"/>
    <w:rsid w:val="00AF458A"/>
    <w:rsid w:val="00AF6208"/>
    <w:rsid w:val="00AF62D7"/>
    <w:rsid w:val="00AF64AE"/>
    <w:rsid w:val="00AF7F76"/>
    <w:rsid w:val="00B0129E"/>
    <w:rsid w:val="00B01D3C"/>
    <w:rsid w:val="00B02DC6"/>
    <w:rsid w:val="00B05CB3"/>
    <w:rsid w:val="00B12097"/>
    <w:rsid w:val="00B127C3"/>
    <w:rsid w:val="00B13D59"/>
    <w:rsid w:val="00B13FC4"/>
    <w:rsid w:val="00B14137"/>
    <w:rsid w:val="00B164AD"/>
    <w:rsid w:val="00B2030C"/>
    <w:rsid w:val="00B204FC"/>
    <w:rsid w:val="00B20D02"/>
    <w:rsid w:val="00B2444F"/>
    <w:rsid w:val="00B245C7"/>
    <w:rsid w:val="00B251CC"/>
    <w:rsid w:val="00B26F8B"/>
    <w:rsid w:val="00B274DE"/>
    <w:rsid w:val="00B30772"/>
    <w:rsid w:val="00B309AB"/>
    <w:rsid w:val="00B333F0"/>
    <w:rsid w:val="00B3380A"/>
    <w:rsid w:val="00B368D4"/>
    <w:rsid w:val="00B36CBF"/>
    <w:rsid w:val="00B36D20"/>
    <w:rsid w:val="00B36D28"/>
    <w:rsid w:val="00B3709A"/>
    <w:rsid w:val="00B41646"/>
    <w:rsid w:val="00B4454D"/>
    <w:rsid w:val="00B45763"/>
    <w:rsid w:val="00B45A2C"/>
    <w:rsid w:val="00B4768D"/>
    <w:rsid w:val="00B479FB"/>
    <w:rsid w:val="00B5050B"/>
    <w:rsid w:val="00B5076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0917"/>
    <w:rsid w:val="00B83B4C"/>
    <w:rsid w:val="00B83D7E"/>
    <w:rsid w:val="00B8605C"/>
    <w:rsid w:val="00B90CEE"/>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75DA"/>
    <w:rsid w:val="00BB7F1E"/>
    <w:rsid w:val="00BC1708"/>
    <w:rsid w:val="00BC4EC0"/>
    <w:rsid w:val="00BC504A"/>
    <w:rsid w:val="00BC640F"/>
    <w:rsid w:val="00BC6FB4"/>
    <w:rsid w:val="00BD0DD6"/>
    <w:rsid w:val="00BD1D86"/>
    <w:rsid w:val="00BD1EB8"/>
    <w:rsid w:val="00BD386C"/>
    <w:rsid w:val="00BD4E43"/>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1520B"/>
    <w:rsid w:val="00C15A84"/>
    <w:rsid w:val="00C161FB"/>
    <w:rsid w:val="00C202D8"/>
    <w:rsid w:val="00C22F53"/>
    <w:rsid w:val="00C24DAD"/>
    <w:rsid w:val="00C262C2"/>
    <w:rsid w:val="00C27923"/>
    <w:rsid w:val="00C30F6E"/>
    <w:rsid w:val="00C31FE2"/>
    <w:rsid w:val="00C32AB3"/>
    <w:rsid w:val="00C330C8"/>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E03"/>
    <w:rsid w:val="00C73C58"/>
    <w:rsid w:val="00C74557"/>
    <w:rsid w:val="00C7481F"/>
    <w:rsid w:val="00C75189"/>
    <w:rsid w:val="00C824D4"/>
    <w:rsid w:val="00C84262"/>
    <w:rsid w:val="00C87E70"/>
    <w:rsid w:val="00C90E1F"/>
    <w:rsid w:val="00C9141E"/>
    <w:rsid w:val="00CA067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C6598"/>
    <w:rsid w:val="00CD0966"/>
    <w:rsid w:val="00CD228F"/>
    <w:rsid w:val="00CD430F"/>
    <w:rsid w:val="00CD4366"/>
    <w:rsid w:val="00CD52AA"/>
    <w:rsid w:val="00CD5F76"/>
    <w:rsid w:val="00CD64BE"/>
    <w:rsid w:val="00CD753B"/>
    <w:rsid w:val="00CE60C1"/>
    <w:rsid w:val="00CE6AA3"/>
    <w:rsid w:val="00CE6D72"/>
    <w:rsid w:val="00CF131B"/>
    <w:rsid w:val="00CF197C"/>
    <w:rsid w:val="00CF490B"/>
    <w:rsid w:val="00CF5B97"/>
    <w:rsid w:val="00CF6D2E"/>
    <w:rsid w:val="00CF760A"/>
    <w:rsid w:val="00D032F5"/>
    <w:rsid w:val="00D0450A"/>
    <w:rsid w:val="00D04EA4"/>
    <w:rsid w:val="00D055DF"/>
    <w:rsid w:val="00D05F68"/>
    <w:rsid w:val="00D11374"/>
    <w:rsid w:val="00D125D3"/>
    <w:rsid w:val="00D12808"/>
    <w:rsid w:val="00D15328"/>
    <w:rsid w:val="00D159FA"/>
    <w:rsid w:val="00D17BD1"/>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7B16"/>
    <w:rsid w:val="00D40A76"/>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582A"/>
    <w:rsid w:val="00D92013"/>
    <w:rsid w:val="00D927AD"/>
    <w:rsid w:val="00D94296"/>
    <w:rsid w:val="00D95041"/>
    <w:rsid w:val="00D95DAE"/>
    <w:rsid w:val="00D96856"/>
    <w:rsid w:val="00D96C5E"/>
    <w:rsid w:val="00DA16BF"/>
    <w:rsid w:val="00DA1FF6"/>
    <w:rsid w:val="00DA301A"/>
    <w:rsid w:val="00DA3680"/>
    <w:rsid w:val="00DA3702"/>
    <w:rsid w:val="00DA40E9"/>
    <w:rsid w:val="00DA48F5"/>
    <w:rsid w:val="00DB3A41"/>
    <w:rsid w:val="00DB4158"/>
    <w:rsid w:val="00DC025F"/>
    <w:rsid w:val="00DC0E95"/>
    <w:rsid w:val="00DC2210"/>
    <w:rsid w:val="00DC2E36"/>
    <w:rsid w:val="00DC390E"/>
    <w:rsid w:val="00DC4282"/>
    <w:rsid w:val="00DC65BA"/>
    <w:rsid w:val="00DD15AD"/>
    <w:rsid w:val="00DD16DD"/>
    <w:rsid w:val="00DD36E8"/>
    <w:rsid w:val="00DD375D"/>
    <w:rsid w:val="00DD5A23"/>
    <w:rsid w:val="00DD7150"/>
    <w:rsid w:val="00DE0088"/>
    <w:rsid w:val="00DE00A1"/>
    <w:rsid w:val="00DE1CF9"/>
    <w:rsid w:val="00DE234A"/>
    <w:rsid w:val="00DE624A"/>
    <w:rsid w:val="00DE7568"/>
    <w:rsid w:val="00DE770E"/>
    <w:rsid w:val="00DE79E3"/>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6E4A"/>
    <w:rsid w:val="00E21435"/>
    <w:rsid w:val="00E215C4"/>
    <w:rsid w:val="00E21B54"/>
    <w:rsid w:val="00E227FC"/>
    <w:rsid w:val="00E22E6F"/>
    <w:rsid w:val="00E23417"/>
    <w:rsid w:val="00E24D77"/>
    <w:rsid w:val="00E251A6"/>
    <w:rsid w:val="00E259A6"/>
    <w:rsid w:val="00E25D67"/>
    <w:rsid w:val="00E25E0C"/>
    <w:rsid w:val="00E26329"/>
    <w:rsid w:val="00E27D95"/>
    <w:rsid w:val="00E31947"/>
    <w:rsid w:val="00E31CF9"/>
    <w:rsid w:val="00E355BB"/>
    <w:rsid w:val="00E40F0F"/>
    <w:rsid w:val="00E42622"/>
    <w:rsid w:val="00E43279"/>
    <w:rsid w:val="00E43866"/>
    <w:rsid w:val="00E47ECD"/>
    <w:rsid w:val="00E50081"/>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B59"/>
    <w:rsid w:val="00EA163A"/>
    <w:rsid w:val="00EA4496"/>
    <w:rsid w:val="00EA4E4E"/>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347"/>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14</cp:revision>
  <cp:lastPrinted>2015-10-22T00:29:00Z</cp:lastPrinted>
  <dcterms:created xsi:type="dcterms:W3CDTF">2015-11-17T03:49:00Z</dcterms:created>
  <dcterms:modified xsi:type="dcterms:W3CDTF">2015-12-21T22:31:00Z</dcterms:modified>
</cp:coreProperties>
</file>