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6FBC" w:rsidRPr="00C403C4" w:rsidRDefault="009B6FBC" w:rsidP="009B6FBC">
      <w:pPr>
        <w:rPr>
          <w:color w:val="FF0000"/>
          <w:sz w:val="20"/>
        </w:rPr>
      </w:pPr>
      <w:bookmarkStart w:id="0" w:name="OLE_LINK1"/>
      <w:bookmarkStart w:id="1" w:name="OLE_LINK5"/>
      <w:bookmarkStart w:id="2" w:name="OLE_LINK6"/>
      <w:bookmarkStart w:id="3" w:name="OLE_LINK7"/>
      <w:bookmarkStart w:id="4" w:name="OLE_LINK8"/>
      <w:bookmarkStart w:id="5" w:name="OLE_LINK3"/>
      <w:bookmarkStart w:id="6" w:name="OLE_LINK4"/>
      <w:bookmarkStart w:id="7" w:name="OLE_LINK9"/>
      <w:bookmarkStart w:id="8" w:name="OLE_LINK10"/>
      <w:r w:rsidRPr="00C403C4">
        <w:rPr>
          <w:sz w:val="20"/>
        </w:rPr>
        <w:t xml:space="preserve">MINUTES OF THE SPRINGDALE </w:t>
      </w:r>
      <w:r w:rsidR="00F94F4C">
        <w:rPr>
          <w:sz w:val="20"/>
        </w:rPr>
        <w:t>TOWN BOARD</w:t>
      </w:r>
      <w:r w:rsidRPr="00C403C4">
        <w:rPr>
          <w:sz w:val="20"/>
        </w:rPr>
        <w:t xml:space="preserve"> </w:t>
      </w:r>
      <w:r w:rsidR="001E4090" w:rsidRPr="00C403C4">
        <w:rPr>
          <w:sz w:val="20"/>
        </w:rPr>
        <w:t>MEETING</w:t>
      </w:r>
      <w:r w:rsidR="00F75249">
        <w:rPr>
          <w:sz w:val="20"/>
        </w:rPr>
        <w:t xml:space="preserve">, </w:t>
      </w:r>
      <w:r w:rsidR="00AA361B">
        <w:rPr>
          <w:sz w:val="20"/>
        </w:rPr>
        <w:t>JULY 20,</w:t>
      </w:r>
      <w:r w:rsidR="008E1CA8">
        <w:rPr>
          <w:sz w:val="20"/>
        </w:rPr>
        <w:t xml:space="preserve"> 2015</w:t>
      </w:r>
      <w:r w:rsidR="004C34EB" w:rsidRPr="00C403C4">
        <w:rPr>
          <w:sz w:val="20"/>
        </w:rPr>
        <w:t xml:space="preserve">  </w:t>
      </w:r>
    </w:p>
    <w:p w:rsidR="00132AD4" w:rsidRPr="00132AD4" w:rsidRDefault="00132AD4" w:rsidP="00132AD4">
      <w:pPr>
        <w:rPr>
          <w:sz w:val="20"/>
        </w:rPr>
      </w:pPr>
    </w:p>
    <w:p w:rsidR="00132AD4" w:rsidRPr="00132AD4" w:rsidRDefault="00132AD4" w:rsidP="00132AD4">
      <w:pPr>
        <w:rPr>
          <w:sz w:val="20"/>
        </w:rPr>
      </w:pPr>
      <w:r w:rsidRPr="00132AD4">
        <w:rPr>
          <w:sz w:val="20"/>
        </w:rPr>
        <w:t xml:space="preserve">IN ATTENDANCE: Town Board Chair Ed Eloranta, </w:t>
      </w:r>
      <w:r>
        <w:rPr>
          <w:sz w:val="20"/>
        </w:rPr>
        <w:t xml:space="preserve">Supervisor I Jeff Smith, and </w:t>
      </w:r>
      <w:r w:rsidRPr="00132AD4">
        <w:rPr>
          <w:sz w:val="20"/>
        </w:rPr>
        <w:t xml:space="preserve">Supervisor II Richard </w:t>
      </w:r>
      <w:proofErr w:type="spellStart"/>
      <w:r w:rsidRPr="00132AD4">
        <w:rPr>
          <w:sz w:val="20"/>
        </w:rPr>
        <w:t>Schwenn</w:t>
      </w:r>
      <w:proofErr w:type="spellEnd"/>
      <w:r w:rsidRPr="00132AD4">
        <w:rPr>
          <w:sz w:val="20"/>
        </w:rPr>
        <w:t xml:space="preserve"> (</w:t>
      </w:r>
      <w:r>
        <w:rPr>
          <w:sz w:val="20"/>
        </w:rPr>
        <w:t>A quorum is present.)</w:t>
      </w:r>
      <w:r w:rsidRPr="00132AD4">
        <w:rPr>
          <w:sz w:val="20"/>
        </w:rPr>
        <w:t xml:space="preserve"> Clerk Vicki Anderson.   </w:t>
      </w:r>
    </w:p>
    <w:p w:rsidR="00132AD4" w:rsidRPr="00132AD4" w:rsidRDefault="00132AD4" w:rsidP="00132AD4">
      <w:pPr>
        <w:rPr>
          <w:sz w:val="20"/>
        </w:rPr>
      </w:pPr>
    </w:p>
    <w:p w:rsidR="00132AD4" w:rsidRPr="00132AD4" w:rsidRDefault="00132AD4" w:rsidP="00132AD4">
      <w:pPr>
        <w:rPr>
          <w:sz w:val="20"/>
        </w:rPr>
      </w:pPr>
      <w:r w:rsidRPr="00132AD4">
        <w:rPr>
          <w:sz w:val="20"/>
        </w:rPr>
        <w:t>CALL TO ORDER: by Chair Eloranta, 7 p.m.</w:t>
      </w:r>
    </w:p>
    <w:p w:rsidR="00132AD4" w:rsidRPr="00132AD4" w:rsidRDefault="00132AD4" w:rsidP="00132AD4">
      <w:pPr>
        <w:rPr>
          <w:sz w:val="20"/>
        </w:rPr>
      </w:pPr>
    </w:p>
    <w:p w:rsidR="00132AD4" w:rsidRDefault="00132AD4" w:rsidP="00132AD4">
      <w:pPr>
        <w:rPr>
          <w:sz w:val="20"/>
        </w:rPr>
      </w:pPr>
      <w:r w:rsidRPr="00132AD4">
        <w:rPr>
          <w:sz w:val="20"/>
        </w:rPr>
        <w:t xml:space="preserve">NOTICE OF THE MEETING: pursuant to Wisconsin Open Meeting Law was confirmed. By </w:t>
      </w:r>
      <w:r>
        <w:rPr>
          <w:sz w:val="20"/>
        </w:rPr>
        <w:t>7</w:t>
      </w:r>
      <w:r w:rsidRPr="00132AD4">
        <w:rPr>
          <w:sz w:val="20"/>
        </w:rPr>
        <w:t>/1</w:t>
      </w:r>
      <w:r>
        <w:rPr>
          <w:sz w:val="20"/>
        </w:rPr>
        <w:t>6</w:t>
      </w:r>
      <w:r w:rsidRPr="00132AD4">
        <w:rPr>
          <w:sz w:val="20"/>
        </w:rPr>
        <w:t xml:space="preserve">/15 the agenda was posted in the three customary locations in the Town of Springdale as required by law and, as a courtesy to the residents, the agenda was published in the </w:t>
      </w:r>
      <w:r w:rsidRPr="00132AD4">
        <w:rPr>
          <w:i/>
          <w:sz w:val="20"/>
        </w:rPr>
        <w:t xml:space="preserve">Mt. Horeb Mail </w:t>
      </w:r>
      <w:r w:rsidRPr="00132AD4">
        <w:rPr>
          <w:sz w:val="20"/>
        </w:rPr>
        <w:t xml:space="preserve">on </w:t>
      </w:r>
      <w:r>
        <w:rPr>
          <w:sz w:val="20"/>
        </w:rPr>
        <w:t>7</w:t>
      </w:r>
      <w:r w:rsidRPr="00132AD4">
        <w:rPr>
          <w:sz w:val="20"/>
        </w:rPr>
        <w:t>/1</w:t>
      </w:r>
      <w:r>
        <w:rPr>
          <w:sz w:val="20"/>
        </w:rPr>
        <w:t>6</w:t>
      </w:r>
      <w:r w:rsidRPr="00132AD4">
        <w:rPr>
          <w:sz w:val="20"/>
        </w:rPr>
        <w:t>/15</w:t>
      </w:r>
      <w:r w:rsidRPr="00132AD4">
        <w:rPr>
          <w:i/>
          <w:sz w:val="20"/>
        </w:rPr>
        <w:t>.</w:t>
      </w:r>
      <w:r w:rsidRPr="00132AD4">
        <w:rPr>
          <w:sz w:val="20"/>
        </w:rPr>
        <w:t xml:space="preserve"> </w:t>
      </w:r>
      <w:r w:rsidR="00391E32">
        <w:rPr>
          <w:sz w:val="20"/>
        </w:rPr>
        <w:t>Significant notice requirements were met for the public hearing re: proposed road discontinuances.</w:t>
      </w:r>
    </w:p>
    <w:p w:rsidR="00391E32" w:rsidRPr="00132AD4" w:rsidRDefault="00391E32" w:rsidP="00132AD4">
      <w:pPr>
        <w:rPr>
          <w:sz w:val="20"/>
        </w:rPr>
      </w:pPr>
    </w:p>
    <w:p w:rsidR="00720396" w:rsidRDefault="009B6FBC" w:rsidP="00720396">
      <w:pPr>
        <w:pStyle w:val="BodyTextIndent"/>
        <w:ind w:firstLine="0"/>
        <w:rPr>
          <w:rFonts w:ascii="Times New Roman" w:hAnsi="Times New Roman"/>
        </w:rPr>
      </w:pPr>
      <w:r w:rsidRPr="00D771A6">
        <w:rPr>
          <w:rFonts w:ascii="Times New Roman" w:hAnsi="Times New Roman"/>
        </w:rPr>
        <w:t xml:space="preserve">MINUTES: </w:t>
      </w:r>
      <w:r w:rsidRPr="000C654F">
        <w:rPr>
          <w:rFonts w:ascii="Times New Roman" w:hAnsi="Times New Roman"/>
        </w:rPr>
        <w:t>MOTION</w:t>
      </w:r>
      <w:r w:rsidR="00A53BCC" w:rsidRPr="000C654F">
        <w:rPr>
          <w:rFonts w:ascii="Times New Roman" w:hAnsi="Times New Roman"/>
        </w:rPr>
        <w:t xml:space="preserve"> by</w:t>
      </w:r>
      <w:r w:rsidR="00132AD4">
        <w:rPr>
          <w:rFonts w:ascii="Times New Roman" w:hAnsi="Times New Roman"/>
        </w:rPr>
        <w:t xml:space="preserve"> </w:t>
      </w:r>
      <w:proofErr w:type="spellStart"/>
      <w:r w:rsidR="00132AD4">
        <w:rPr>
          <w:rFonts w:ascii="Times New Roman" w:hAnsi="Times New Roman"/>
        </w:rPr>
        <w:t>Schwenn</w:t>
      </w:r>
      <w:proofErr w:type="spellEnd"/>
      <w:r w:rsidR="00132AD4">
        <w:rPr>
          <w:rFonts w:ascii="Times New Roman" w:hAnsi="Times New Roman"/>
        </w:rPr>
        <w:t xml:space="preserve">/Eloranta </w:t>
      </w:r>
      <w:r w:rsidR="00EB7538" w:rsidRPr="000C654F">
        <w:rPr>
          <w:rFonts w:ascii="Times New Roman" w:hAnsi="Times New Roman"/>
        </w:rPr>
        <w:t>t</w:t>
      </w:r>
      <w:r w:rsidRPr="000C654F">
        <w:rPr>
          <w:rFonts w:ascii="Times New Roman" w:hAnsi="Times New Roman"/>
        </w:rPr>
        <w:t>o approve the minutes</w:t>
      </w:r>
      <w:r w:rsidR="005C4E7A" w:rsidRPr="000C654F">
        <w:rPr>
          <w:rFonts w:ascii="Times New Roman" w:hAnsi="Times New Roman"/>
        </w:rPr>
        <w:t xml:space="preserve"> of</w:t>
      </w:r>
      <w:r w:rsidR="00BD77F6" w:rsidRPr="000C654F">
        <w:rPr>
          <w:rFonts w:ascii="Times New Roman" w:hAnsi="Times New Roman"/>
        </w:rPr>
        <w:t xml:space="preserve"> </w:t>
      </w:r>
      <w:r w:rsidR="00BF18DC">
        <w:rPr>
          <w:rFonts w:ascii="Times New Roman" w:hAnsi="Times New Roman"/>
        </w:rPr>
        <w:t>6</w:t>
      </w:r>
      <w:r w:rsidR="009019D2" w:rsidRPr="000C654F">
        <w:rPr>
          <w:rFonts w:ascii="Times New Roman" w:hAnsi="Times New Roman"/>
        </w:rPr>
        <w:t>/</w:t>
      </w:r>
      <w:r w:rsidR="00132AD4">
        <w:rPr>
          <w:rFonts w:ascii="Times New Roman" w:hAnsi="Times New Roman"/>
        </w:rPr>
        <w:t>22</w:t>
      </w:r>
      <w:r w:rsidR="005C4E7A" w:rsidRPr="000C654F">
        <w:rPr>
          <w:rFonts w:ascii="Times New Roman" w:hAnsi="Times New Roman"/>
        </w:rPr>
        <w:t>/1</w:t>
      </w:r>
      <w:r w:rsidR="00F252BA" w:rsidRPr="000C654F">
        <w:rPr>
          <w:rFonts w:ascii="Times New Roman" w:hAnsi="Times New Roman"/>
        </w:rPr>
        <w:t>5</w:t>
      </w:r>
      <w:r w:rsidR="00BF18DC">
        <w:rPr>
          <w:rFonts w:ascii="Times New Roman" w:hAnsi="Times New Roman"/>
        </w:rPr>
        <w:t xml:space="preserve">, the </w:t>
      </w:r>
      <w:r w:rsidR="00132AD4">
        <w:rPr>
          <w:rFonts w:ascii="Times New Roman" w:hAnsi="Times New Roman"/>
        </w:rPr>
        <w:t xml:space="preserve">June, </w:t>
      </w:r>
      <w:r w:rsidR="00BF18DC">
        <w:rPr>
          <w:rFonts w:ascii="Times New Roman" w:hAnsi="Times New Roman"/>
        </w:rPr>
        <w:t>2015 business meeting</w:t>
      </w:r>
      <w:r w:rsidR="00720396" w:rsidRPr="000C654F">
        <w:rPr>
          <w:rFonts w:ascii="Times New Roman" w:hAnsi="Times New Roman"/>
        </w:rPr>
        <w:t xml:space="preserve"> </w:t>
      </w:r>
      <w:r w:rsidR="004A00F4">
        <w:rPr>
          <w:rFonts w:ascii="Times New Roman" w:hAnsi="Times New Roman"/>
        </w:rPr>
        <w:t xml:space="preserve">as distributed. </w:t>
      </w:r>
      <w:r w:rsidR="00720396" w:rsidRPr="000C654F">
        <w:rPr>
          <w:rFonts w:ascii="Times New Roman" w:hAnsi="Times New Roman"/>
        </w:rPr>
        <w:t xml:space="preserve">MOTION </w:t>
      </w:r>
      <w:r w:rsidR="00223914" w:rsidRPr="000C654F">
        <w:rPr>
          <w:rFonts w:ascii="Times New Roman" w:hAnsi="Times New Roman"/>
        </w:rPr>
        <w:t>carried</w:t>
      </w:r>
      <w:r w:rsidR="000C654F" w:rsidRPr="000C654F">
        <w:rPr>
          <w:rFonts w:ascii="Times New Roman" w:hAnsi="Times New Roman"/>
        </w:rPr>
        <w:t xml:space="preserve"> </w:t>
      </w:r>
      <w:r w:rsidR="00132AD4">
        <w:rPr>
          <w:rFonts w:ascii="Times New Roman" w:hAnsi="Times New Roman"/>
        </w:rPr>
        <w:t>2</w:t>
      </w:r>
      <w:r w:rsidR="000C654F" w:rsidRPr="000C654F">
        <w:rPr>
          <w:rFonts w:ascii="Times New Roman" w:hAnsi="Times New Roman"/>
        </w:rPr>
        <w:t>-0</w:t>
      </w:r>
      <w:r w:rsidR="00132AD4">
        <w:rPr>
          <w:rFonts w:ascii="Times New Roman" w:hAnsi="Times New Roman"/>
        </w:rPr>
        <w:t>-1 (Smith abstained since he didn’t attend the 6/22/15 meeting</w:t>
      </w:r>
      <w:r w:rsidR="000C654F" w:rsidRPr="000C654F">
        <w:rPr>
          <w:rFonts w:ascii="Times New Roman" w:hAnsi="Times New Roman"/>
        </w:rPr>
        <w:t>.</w:t>
      </w:r>
      <w:r w:rsidR="00132AD4">
        <w:rPr>
          <w:rFonts w:ascii="Times New Roman" w:hAnsi="Times New Roman"/>
        </w:rPr>
        <w:t>)</w:t>
      </w:r>
    </w:p>
    <w:p w:rsidR="005A4F07" w:rsidRDefault="005A4F07" w:rsidP="005A4F07">
      <w:pPr>
        <w:pStyle w:val="BodyTextIndent"/>
        <w:ind w:firstLine="0"/>
        <w:rPr>
          <w:rFonts w:ascii="Times New Roman" w:hAnsi="Times New Roman"/>
          <w:u w:val="single"/>
        </w:rPr>
      </w:pPr>
    </w:p>
    <w:p w:rsidR="00132AD4" w:rsidRDefault="00132AD4" w:rsidP="00132AD4">
      <w:pPr>
        <w:pStyle w:val="BodyTextIndent"/>
        <w:ind w:firstLine="0"/>
        <w:rPr>
          <w:rFonts w:ascii="Times New Roman" w:hAnsi="Times New Roman"/>
        </w:rPr>
      </w:pPr>
      <w:r>
        <w:rPr>
          <w:rFonts w:ascii="Times New Roman" w:hAnsi="Times New Roman"/>
        </w:rPr>
        <w:t>DON ANDERSON/</w:t>
      </w:r>
      <w:r w:rsidR="008043C3">
        <w:rPr>
          <w:rFonts w:ascii="Times New Roman" w:hAnsi="Times New Roman"/>
        </w:rPr>
        <w:t xml:space="preserve">CHANGES TO PLAT AGREEMENT AND SHARED DRIVEWAY EASEMENT AGREEMENT/REVISED BUILDING ENVELOPES/GETZ RD./SEC. 6: </w:t>
      </w:r>
      <w:r>
        <w:rPr>
          <w:rFonts w:ascii="Times New Roman" w:hAnsi="Times New Roman"/>
        </w:rPr>
        <w:t xml:space="preserve">MOTION by </w:t>
      </w:r>
      <w:r w:rsidR="008043C3">
        <w:rPr>
          <w:rFonts w:ascii="Times New Roman" w:hAnsi="Times New Roman"/>
        </w:rPr>
        <w:t>Smith/</w:t>
      </w:r>
      <w:proofErr w:type="spellStart"/>
      <w:r w:rsidR="008043C3">
        <w:rPr>
          <w:rFonts w:ascii="Times New Roman" w:hAnsi="Times New Roman"/>
        </w:rPr>
        <w:t>Schwenn</w:t>
      </w:r>
      <w:proofErr w:type="spellEnd"/>
      <w:r w:rsidR="008043C3">
        <w:rPr>
          <w:rFonts w:ascii="Times New Roman" w:hAnsi="Times New Roman"/>
        </w:rPr>
        <w:t xml:space="preserve"> to approve the two documents which have been reviewed and approved by the Town Attorney</w:t>
      </w:r>
      <w:r w:rsidR="00E42622">
        <w:rPr>
          <w:rFonts w:ascii="Times New Roman" w:hAnsi="Times New Roman"/>
        </w:rPr>
        <w:t xml:space="preserve"> Chris Hughes</w:t>
      </w:r>
      <w:r w:rsidR="008043C3">
        <w:rPr>
          <w:rFonts w:ascii="Times New Roman" w:hAnsi="Times New Roman"/>
        </w:rPr>
        <w:t xml:space="preserve"> (First Amendment and Restatement of Declaration of Covenants, Restrictions and Conditions dated 7/8/2015, and First Amendment and Restatement of Declaration of Joint Driveway and Utility Easement dated 7/</w:t>
      </w:r>
      <w:r w:rsidR="00391E32">
        <w:rPr>
          <w:rFonts w:ascii="Times New Roman" w:hAnsi="Times New Roman"/>
        </w:rPr>
        <w:t>8</w:t>
      </w:r>
      <w:r w:rsidR="008043C3">
        <w:rPr>
          <w:rFonts w:ascii="Times New Roman" w:hAnsi="Times New Roman"/>
        </w:rPr>
        <w:t>/2015) and</w:t>
      </w:r>
      <w:r>
        <w:rPr>
          <w:rFonts w:ascii="Times New Roman" w:hAnsi="Times New Roman"/>
        </w:rPr>
        <w:t xml:space="preserve"> to approve the adjustment to the approved building envelopes on file in the Town Hall for Lots 2 and 3 as presented. Discussion:</w:t>
      </w:r>
      <w:r w:rsidR="00E42622">
        <w:rPr>
          <w:rFonts w:ascii="Times New Roman" w:hAnsi="Times New Roman"/>
        </w:rPr>
        <w:t xml:space="preserve"> The PC recommended approval of the </w:t>
      </w:r>
      <w:r>
        <w:rPr>
          <w:rFonts w:ascii="Times New Roman" w:hAnsi="Times New Roman"/>
        </w:rPr>
        <w:t xml:space="preserve">slight revisions to the building envelopes </w:t>
      </w:r>
      <w:r w:rsidR="00E42622">
        <w:rPr>
          <w:rFonts w:ascii="Times New Roman" w:hAnsi="Times New Roman"/>
        </w:rPr>
        <w:t xml:space="preserve">as requested by D. Anderson. </w:t>
      </w:r>
      <w:r>
        <w:rPr>
          <w:rFonts w:ascii="Times New Roman" w:hAnsi="Times New Roman"/>
        </w:rPr>
        <w:t>One request of an additional 30’ south on Lot 2, allowed for more room for a barn at the northwest corner of the lot, farther away from the residence. Another request for an additional 20’ north</w:t>
      </w:r>
      <w:r w:rsidR="00E42622">
        <w:rPr>
          <w:rFonts w:ascii="Times New Roman" w:hAnsi="Times New Roman"/>
        </w:rPr>
        <w:t xml:space="preserve"> on Lot 3 </w:t>
      </w:r>
      <w:r>
        <w:rPr>
          <w:rFonts w:ascii="Times New Roman" w:hAnsi="Times New Roman"/>
        </w:rPr>
        <w:t xml:space="preserve">allowed for house placement back by the woods. Motion to approve carried </w:t>
      </w:r>
      <w:r w:rsidR="00E42622">
        <w:rPr>
          <w:rFonts w:ascii="Times New Roman" w:hAnsi="Times New Roman"/>
        </w:rPr>
        <w:t>3</w:t>
      </w:r>
      <w:r>
        <w:rPr>
          <w:rFonts w:ascii="Times New Roman" w:hAnsi="Times New Roman"/>
        </w:rPr>
        <w:t xml:space="preserve">-0. </w:t>
      </w:r>
    </w:p>
    <w:p w:rsidR="008043C3" w:rsidRDefault="008043C3" w:rsidP="008043C3">
      <w:pPr>
        <w:pStyle w:val="BodyTextIndent"/>
        <w:ind w:firstLine="0"/>
        <w:rPr>
          <w:rFonts w:ascii="Times New Roman" w:hAnsi="Times New Roman"/>
        </w:rPr>
      </w:pPr>
    </w:p>
    <w:p w:rsidR="008043C3" w:rsidRPr="008043C3" w:rsidRDefault="008043C3" w:rsidP="008043C3">
      <w:pPr>
        <w:pStyle w:val="BodyTextIndent"/>
        <w:ind w:firstLine="0"/>
        <w:rPr>
          <w:rFonts w:ascii="Times New Roman" w:hAnsi="Times New Roman"/>
        </w:rPr>
      </w:pPr>
      <w:r w:rsidRPr="008043C3">
        <w:rPr>
          <w:rFonts w:ascii="Times New Roman" w:hAnsi="Times New Roman"/>
        </w:rPr>
        <w:t>PUBLIC HEARING: PLAN COMMISSION RECOMMENDATIONS:</w:t>
      </w:r>
    </w:p>
    <w:p w:rsidR="00E42622" w:rsidRDefault="008043C3" w:rsidP="008043C3">
      <w:pPr>
        <w:pStyle w:val="BodyTextIndent"/>
        <w:ind w:firstLine="0"/>
        <w:rPr>
          <w:rFonts w:ascii="Times New Roman" w:hAnsi="Times New Roman"/>
        </w:rPr>
      </w:pPr>
      <w:r>
        <w:rPr>
          <w:rFonts w:ascii="Times New Roman" w:hAnsi="Times New Roman"/>
        </w:rPr>
        <w:t>JON HENSEY/</w:t>
      </w:r>
      <w:r w:rsidR="00E42622">
        <w:rPr>
          <w:rFonts w:ascii="Times New Roman" w:hAnsi="Times New Roman"/>
        </w:rPr>
        <w:t>QUIT-CLAIM DEED TO CORRECT ROAD RIGHT-OF-WAY/</w:t>
      </w:r>
      <w:r>
        <w:rPr>
          <w:rFonts w:ascii="Times New Roman" w:hAnsi="Times New Roman"/>
        </w:rPr>
        <w:t>WHITE CROSSING RD</w:t>
      </w:r>
      <w:proofErr w:type="gramStart"/>
      <w:r>
        <w:rPr>
          <w:rFonts w:ascii="Times New Roman" w:hAnsi="Times New Roman"/>
        </w:rPr>
        <w:t>./</w:t>
      </w:r>
      <w:proofErr w:type="gramEnd"/>
      <w:r>
        <w:rPr>
          <w:rFonts w:ascii="Times New Roman" w:hAnsi="Times New Roman"/>
        </w:rPr>
        <w:t>SEC. 13: MOTION by</w:t>
      </w:r>
    </w:p>
    <w:p w:rsidR="008043C3" w:rsidRDefault="00E42622" w:rsidP="008043C3">
      <w:pPr>
        <w:pStyle w:val="BodyTextIndent"/>
        <w:ind w:firstLine="0"/>
        <w:rPr>
          <w:rFonts w:ascii="Times New Roman" w:hAnsi="Times New Roman"/>
        </w:rPr>
      </w:pPr>
      <w:r>
        <w:rPr>
          <w:rFonts w:ascii="Times New Roman" w:hAnsi="Times New Roman"/>
        </w:rPr>
        <w:t>Smith/</w:t>
      </w:r>
      <w:proofErr w:type="spellStart"/>
      <w:r>
        <w:rPr>
          <w:rFonts w:ascii="Times New Roman" w:hAnsi="Times New Roman"/>
        </w:rPr>
        <w:t>Schwenn</w:t>
      </w:r>
      <w:proofErr w:type="spellEnd"/>
      <w:r>
        <w:rPr>
          <w:rFonts w:ascii="Times New Roman" w:hAnsi="Times New Roman"/>
        </w:rPr>
        <w:t xml:space="preserve"> to approve the quit-claim deed as presented. Discussion: </w:t>
      </w:r>
      <w:r w:rsidR="008043C3">
        <w:rPr>
          <w:rFonts w:ascii="Times New Roman" w:hAnsi="Times New Roman"/>
        </w:rPr>
        <w:t xml:space="preserve">The existing right-of-way of White Crossing Rd. at its intersection with Dairy Ridge Rd. is 97’ wide. The standard r-o-w is 66’ wide. </w:t>
      </w:r>
      <w:r>
        <w:rPr>
          <w:rFonts w:ascii="Times New Roman" w:hAnsi="Times New Roman"/>
        </w:rPr>
        <w:t xml:space="preserve">When the property owner J. Hensey planned an addition to his existing garage, the extra width in road right-of-way at this point was discovered. Since the Town does not plan to turn this intersection into a major highway, the additional road r-o-w is unnecessary.  </w:t>
      </w:r>
      <w:r w:rsidR="008043C3">
        <w:rPr>
          <w:rFonts w:ascii="Times New Roman" w:hAnsi="Times New Roman"/>
        </w:rPr>
        <w:t xml:space="preserve">Motion to approve carried </w:t>
      </w:r>
      <w:r>
        <w:rPr>
          <w:rFonts w:ascii="Times New Roman" w:hAnsi="Times New Roman"/>
        </w:rPr>
        <w:t>3</w:t>
      </w:r>
      <w:r w:rsidR="008043C3">
        <w:rPr>
          <w:rFonts w:ascii="Times New Roman" w:hAnsi="Times New Roman"/>
        </w:rPr>
        <w:t xml:space="preserve">-0. </w:t>
      </w:r>
    </w:p>
    <w:p w:rsidR="00705056" w:rsidRDefault="00705056" w:rsidP="005A4F07">
      <w:pPr>
        <w:pStyle w:val="BodyTextIndent"/>
        <w:ind w:firstLine="0"/>
        <w:rPr>
          <w:rFonts w:ascii="Times New Roman" w:hAnsi="Times New Roman"/>
        </w:rPr>
      </w:pPr>
    </w:p>
    <w:p w:rsidR="00092407" w:rsidRDefault="00705056" w:rsidP="005A4F07">
      <w:pPr>
        <w:pStyle w:val="BodyTextIndent"/>
        <w:ind w:firstLine="0"/>
        <w:rPr>
          <w:rFonts w:ascii="Times New Roman" w:hAnsi="Times New Roman"/>
        </w:rPr>
      </w:pPr>
      <w:r>
        <w:rPr>
          <w:rFonts w:ascii="Times New Roman" w:hAnsi="Times New Roman"/>
        </w:rPr>
        <w:t>TOM AND ELLEN STEINHAUER-HAZEL FUEGER LANDS/RESIDENTIAL ACCESSORY BUILDING</w:t>
      </w:r>
      <w:r w:rsidR="00092407">
        <w:rPr>
          <w:rFonts w:ascii="Times New Roman" w:hAnsi="Times New Roman"/>
        </w:rPr>
        <w:t xml:space="preserve"> AND MODIFICATION TO EXISTING DRIVEWAY PERMIT TO ACCESS ADDITION TO EXISTING RAB</w:t>
      </w:r>
      <w:r>
        <w:rPr>
          <w:rFonts w:ascii="Times New Roman" w:hAnsi="Times New Roman"/>
        </w:rPr>
        <w:t>/MESSERSCHMIDT DR</w:t>
      </w:r>
      <w:proofErr w:type="gramStart"/>
      <w:r w:rsidR="00092407">
        <w:rPr>
          <w:rFonts w:ascii="Times New Roman" w:hAnsi="Times New Roman"/>
        </w:rPr>
        <w:t>.</w:t>
      </w:r>
      <w:r>
        <w:rPr>
          <w:rFonts w:ascii="Times New Roman" w:hAnsi="Times New Roman"/>
        </w:rPr>
        <w:t>/</w:t>
      </w:r>
      <w:proofErr w:type="gramEnd"/>
      <w:r>
        <w:rPr>
          <w:rFonts w:ascii="Times New Roman" w:hAnsi="Times New Roman"/>
        </w:rPr>
        <w:t>SEC. 27:</w:t>
      </w:r>
      <w:r w:rsidR="003E1F0E">
        <w:rPr>
          <w:rFonts w:ascii="Times New Roman" w:hAnsi="Times New Roman"/>
        </w:rPr>
        <w:t xml:space="preserve"> MOTION by</w:t>
      </w:r>
      <w:r w:rsidR="00092407">
        <w:rPr>
          <w:rFonts w:ascii="Times New Roman" w:hAnsi="Times New Roman"/>
        </w:rPr>
        <w:t xml:space="preserve"> </w:t>
      </w:r>
      <w:proofErr w:type="spellStart"/>
      <w:r w:rsidR="00092407">
        <w:rPr>
          <w:rFonts w:ascii="Times New Roman" w:hAnsi="Times New Roman"/>
        </w:rPr>
        <w:t>Schwenn</w:t>
      </w:r>
      <w:proofErr w:type="spellEnd"/>
      <w:r w:rsidR="00092407">
        <w:rPr>
          <w:rFonts w:ascii="Times New Roman" w:hAnsi="Times New Roman"/>
        </w:rPr>
        <w:t>/Smith to approve the RAB as depicted on the aerial photo and to formally approve an extension to the existing driveway</w:t>
      </w:r>
      <w:r w:rsidR="003E1F0E">
        <w:rPr>
          <w:rFonts w:ascii="Times New Roman" w:hAnsi="Times New Roman"/>
        </w:rPr>
        <w:t xml:space="preserve"> </w:t>
      </w:r>
      <w:r w:rsidR="00092407">
        <w:rPr>
          <w:rFonts w:ascii="Times New Roman" w:hAnsi="Times New Roman"/>
        </w:rPr>
        <w:t xml:space="preserve">for its access. Discussion: </w:t>
      </w:r>
      <w:r w:rsidR="00391E32">
        <w:rPr>
          <w:rFonts w:ascii="Times New Roman" w:hAnsi="Times New Roman"/>
        </w:rPr>
        <w:t xml:space="preserve">This is an addition to an existing RAB. </w:t>
      </w:r>
      <w:r w:rsidR="00092407">
        <w:rPr>
          <w:rFonts w:ascii="Times New Roman" w:hAnsi="Times New Roman"/>
        </w:rPr>
        <w:t xml:space="preserve">Since the Residential Accessory Building Ordinance was adopted in 2014,  the size, location and residential, not commercial use, of accessory buildings is reviewed by the Town when the total square footage of RAB would be greater than 1500 sq. ft. Motion to approve carried 3-0. </w:t>
      </w:r>
    </w:p>
    <w:p w:rsidR="00705056" w:rsidRDefault="00705056" w:rsidP="005A4F07">
      <w:pPr>
        <w:pStyle w:val="BodyTextIndent"/>
        <w:ind w:firstLine="0"/>
        <w:rPr>
          <w:rFonts w:ascii="Times New Roman" w:hAnsi="Times New Roman"/>
        </w:rPr>
      </w:pPr>
    </w:p>
    <w:p w:rsidR="00331BCD" w:rsidRPr="001C3C66" w:rsidRDefault="004E1E47" w:rsidP="004E1E47">
      <w:pPr>
        <w:pStyle w:val="BodyTextIndent"/>
        <w:ind w:firstLine="0"/>
      </w:pPr>
      <w:r>
        <w:rPr>
          <w:rFonts w:ascii="Times New Roman" w:hAnsi="Times New Roman"/>
        </w:rPr>
        <w:t>PUBLIC HEARING AND TB ACTION: DISCONTINUANCE OF PORTION OF CRABB LANE, PORTION OF GRIMSTAD ROAD, PORTION OF HOLLFELDER DRIVE, PORTION OF RINGGENBERG DRIVE AND ALL OF RENNEBOHN ROAD:</w:t>
      </w:r>
      <w:r w:rsidR="00331BCD" w:rsidRPr="001C3C66">
        <w:t xml:space="preserve"> </w:t>
      </w:r>
    </w:p>
    <w:p w:rsidR="00BA61DD" w:rsidRDefault="004E1E47" w:rsidP="005A4F07">
      <w:pPr>
        <w:pStyle w:val="BodyTextIndent"/>
        <w:ind w:firstLine="0"/>
        <w:rPr>
          <w:rFonts w:ascii="Times New Roman" w:hAnsi="Times New Roman"/>
        </w:rPr>
      </w:pPr>
      <w:r w:rsidRPr="004E1E47">
        <w:rPr>
          <w:rFonts w:ascii="Times New Roman" w:hAnsi="Times New Roman"/>
          <w:u w:val="single"/>
        </w:rPr>
        <w:t>Introduction by Town Chair Eloranta</w:t>
      </w:r>
      <w:r>
        <w:rPr>
          <w:rFonts w:ascii="Times New Roman" w:hAnsi="Times New Roman"/>
        </w:rPr>
        <w:t xml:space="preserve">: Before discussing the particular roads proposed for discussion tonight, two roads are removed from the list: </w:t>
      </w:r>
    </w:p>
    <w:p w:rsidR="00BA61DD" w:rsidRDefault="004E1E47" w:rsidP="005A4F07">
      <w:pPr>
        <w:pStyle w:val="BodyTextIndent"/>
        <w:ind w:firstLine="0"/>
        <w:rPr>
          <w:rFonts w:ascii="Times New Roman" w:hAnsi="Times New Roman"/>
        </w:rPr>
      </w:pPr>
      <w:proofErr w:type="gramStart"/>
      <w:r>
        <w:rPr>
          <w:rFonts w:ascii="Times New Roman" w:hAnsi="Times New Roman"/>
        </w:rPr>
        <w:t>a. Hollfelder</w:t>
      </w:r>
      <w:proofErr w:type="gramEnd"/>
      <w:r>
        <w:rPr>
          <w:rFonts w:ascii="Times New Roman" w:hAnsi="Times New Roman"/>
        </w:rPr>
        <w:t xml:space="preserve"> Drive will not be discont</w:t>
      </w:r>
      <w:r w:rsidR="002A6B4D">
        <w:rPr>
          <w:rFonts w:ascii="Times New Roman" w:hAnsi="Times New Roman"/>
        </w:rPr>
        <w:t>inued because the existing road</w:t>
      </w:r>
      <w:r>
        <w:rPr>
          <w:rFonts w:ascii="Times New Roman" w:hAnsi="Times New Roman"/>
        </w:rPr>
        <w:t>side</w:t>
      </w:r>
      <w:r w:rsidR="002A6B4D">
        <w:rPr>
          <w:rFonts w:ascii="Times New Roman" w:hAnsi="Times New Roman"/>
        </w:rPr>
        <w:t xml:space="preserve"> </w:t>
      </w:r>
      <w:r>
        <w:rPr>
          <w:rFonts w:ascii="Times New Roman" w:hAnsi="Times New Roman"/>
        </w:rPr>
        <w:t>slopes are too steep to allow for construction of a reverse-direction area. The only area for the snow plow to safely change direction is at the end of the road</w:t>
      </w:r>
      <w:r w:rsidR="002A6B4D">
        <w:rPr>
          <w:rFonts w:ascii="Times New Roman" w:hAnsi="Times New Roman"/>
        </w:rPr>
        <w:t>, the existing termination point.</w:t>
      </w:r>
      <w:r>
        <w:rPr>
          <w:rFonts w:ascii="Times New Roman" w:hAnsi="Times New Roman"/>
        </w:rPr>
        <w:t xml:space="preserve">  </w:t>
      </w:r>
    </w:p>
    <w:p w:rsidR="00705056" w:rsidRDefault="004E1E47" w:rsidP="005A4F07">
      <w:pPr>
        <w:pStyle w:val="BodyTextIndent"/>
        <w:ind w:firstLine="0"/>
        <w:rPr>
          <w:rFonts w:ascii="Times New Roman" w:hAnsi="Times New Roman"/>
        </w:rPr>
      </w:pPr>
      <w:proofErr w:type="gramStart"/>
      <w:r>
        <w:rPr>
          <w:rFonts w:ascii="Times New Roman" w:hAnsi="Times New Roman"/>
        </w:rPr>
        <w:t xml:space="preserve">b. </w:t>
      </w:r>
      <w:proofErr w:type="spellStart"/>
      <w:r>
        <w:rPr>
          <w:rFonts w:ascii="Times New Roman" w:hAnsi="Times New Roman"/>
        </w:rPr>
        <w:t>Grimstad</w:t>
      </w:r>
      <w:proofErr w:type="spellEnd"/>
      <w:proofErr w:type="gramEnd"/>
      <w:r>
        <w:rPr>
          <w:rFonts w:ascii="Times New Roman" w:hAnsi="Times New Roman"/>
        </w:rPr>
        <w:t xml:space="preserve"> Road will not be discontinued at this time because that proposal is based on the Bella Vista Plat and the documents for the Plat are incomplete at this time. The Town would not complete the proposed upgrade to </w:t>
      </w:r>
      <w:proofErr w:type="spellStart"/>
      <w:r>
        <w:rPr>
          <w:rFonts w:ascii="Times New Roman" w:hAnsi="Times New Roman"/>
        </w:rPr>
        <w:t>Grimstad</w:t>
      </w:r>
      <w:proofErr w:type="spellEnd"/>
      <w:r>
        <w:rPr>
          <w:rFonts w:ascii="Times New Roman" w:hAnsi="Times New Roman"/>
        </w:rPr>
        <w:t xml:space="preserve"> Road unless the Plat were going forward because a portion of the Town’s cost will be reimbursed through the special assessment process by which the developers of the Plat bear most of the road upgrade cost. In addition, the discontinuance must be agreed to by the property owners involved because it would involve a shared driveway agreement and for one owner, a special agreement would be required because their 66’ frontage on a road requirement is based on frontage on </w:t>
      </w:r>
      <w:proofErr w:type="spellStart"/>
      <w:r>
        <w:rPr>
          <w:rFonts w:ascii="Times New Roman" w:hAnsi="Times New Roman"/>
        </w:rPr>
        <w:t>Grimstad</w:t>
      </w:r>
      <w:proofErr w:type="spellEnd"/>
      <w:r>
        <w:rPr>
          <w:rFonts w:ascii="Times New Roman" w:hAnsi="Times New Roman"/>
        </w:rPr>
        <w:t xml:space="preserve"> Rd.  </w:t>
      </w:r>
    </w:p>
    <w:p w:rsidR="00E85FE4" w:rsidRDefault="004E1E47" w:rsidP="005A4F07">
      <w:pPr>
        <w:pStyle w:val="BodyTextIndent"/>
        <w:ind w:firstLine="0"/>
        <w:rPr>
          <w:rFonts w:ascii="Times New Roman" w:hAnsi="Times New Roman"/>
        </w:rPr>
      </w:pPr>
      <w:r w:rsidRPr="00E85FE4">
        <w:rPr>
          <w:rFonts w:ascii="Times New Roman" w:hAnsi="Times New Roman"/>
          <w:u w:val="single"/>
        </w:rPr>
        <w:t>History of road discontinuances in Town</w:t>
      </w:r>
      <w:r>
        <w:rPr>
          <w:rFonts w:ascii="Times New Roman" w:hAnsi="Times New Roman"/>
        </w:rPr>
        <w:t>: Since 2013, based on the recommendation of the Wisconsin Towns Association, the Town has reviewed all dead-end or loop roads with the intent of discontinuing the portion of those roads which serve a single residence.</w:t>
      </w:r>
      <w:r w:rsidR="00E85FE4">
        <w:rPr>
          <w:rFonts w:ascii="Times New Roman" w:hAnsi="Times New Roman"/>
        </w:rPr>
        <w:t xml:space="preserve"> The policy is based on the financial savings to the Town of discontinuing the practice of basically plowing a private driveway for a few residences while most residences plow their own driveways. When these private drive</w:t>
      </w:r>
      <w:r w:rsidR="002A6B4D">
        <w:rPr>
          <w:rFonts w:ascii="Times New Roman" w:hAnsi="Times New Roman"/>
        </w:rPr>
        <w:t>way</w:t>
      </w:r>
      <w:r w:rsidR="00E85FE4">
        <w:rPr>
          <w:rFonts w:ascii="Times New Roman" w:hAnsi="Times New Roman"/>
        </w:rPr>
        <w:t>s to farms were converted to town roads, there was a financial incentive</w:t>
      </w:r>
      <w:r w:rsidR="002A6B4D">
        <w:rPr>
          <w:rFonts w:ascii="Times New Roman" w:hAnsi="Times New Roman"/>
        </w:rPr>
        <w:t xml:space="preserve"> to the Town</w:t>
      </w:r>
      <w:r w:rsidR="00E85FE4">
        <w:rPr>
          <w:rFonts w:ascii="Times New Roman" w:hAnsi="Times New Roman"/>
        </w:rPr>
        <w:t xml:space="preserve"> to increase the number of miles of town road to increase the state highway aids received calculated on </w:t>
      </w:r>
      <w:r w:rsidR="002A6B4D">
        <w:rPr>
          <w:rFonts w:ascii="Times New Roman" w:hAnsi="Times New Roman"/>
        </w:rPr>
        <w:t>$/</w:t>
      </w:r>
      <w:r w:rsidR="00E85FE4">
        <w:rPr>
          <w:rFonts w:ascii="Times New Roman" w:hAnsi="Times New Roman"/>
        </w:rPr>
        <w:t>per mile. Now, it costs much more to plow, mow</w:t>
      </w:r>
      <w:r w:rsidR="00BA61DD">
        <w:rPr>
          <w:rFonts w:ascii="Times New Roman" w:hAnsi="Times New Roman"/>
        </w:rPr>
        <w:t xml:space="preserve"> and</w:t>
      </w:r>
      <w:r w:rsidR="00E85FE4">
        <w:rPr>
          <w:rFonts w:ascii="Times New Roman" w:hAnsi="Times New Roman"/>
        </w:rPr>
        <w:t xml:space="preserve"> maintain the roads than monies received for the roads. Since 2013 the following roads or portions thereof have been discontinued at an estimated savings of $20,000/yr. (This figure can fluctuate based on the amount of snowfall in a year.)</w:t>
      </w:r>
    </w:p>
    <w:p w:rsidR="00BA61DD" w:rsidRDefault="004E1E47" w:rsidP="00BA61DD">
      <w:pPr>
        <w:pStyle w:val="NormalWeb"/>
        <w:spacing w:before="0" w:beforeAutospacing="0" w:after="0" w:afterAutospacing="0"/>
        <w:rPr>
          <w:sz w:val="20"/>
          <w:szCs w:val="20"/>
        </w:rPr>
      </w:pPr>
      <w:r w:rsidRPr="00BA61DD">
        <w:rPr>
          <w:b/>
        </w:rPr>
        <w:t xml:space="preserve"> </w:t>
      </w:r>
      <w:r w:rsidR="00BA61DD" w:rsidRPr="00BA61DD">
        <w:rPr>
          <w:sz w:val="20"/>
          <w:szCs w:val="20"/>
        </w:rPr>
        <w:t>ROADS OR PORTIONS OF ROADS DISCONTINUED OR UNDER CONSIDERATION TO-DATE</w:t>
      </w:r>
      <w:r w:rsidR="00BA61DD">
        <w:rPr>
          <w:sz w:val="20"/>
          <w:szCs w:val="20"/>
        </w:rPr>
        <w:t xml:space="preserve"> - </w:t>
      </w:r>
      <w:r w:rsidR="00BA61DD" w:rsidRPr="00BA61DD">
        <w:rPr>
          <w:sz w:val="20"/>
          <w:szCs w:val="20"/>
        </w:rPr>
        <w:t>2013:</w:t>
      </w:r>
      <w:r w:rsidR="00BA61DD">
        <w:rPr>
          <w:sz w:val="20"/>
          <w:szCs w:val="20"/>
        </w:rPr>
        <w:t xml:space="preserve"> </w:t>
      </w:r>
      <w:r w:rsidR="00BA61DD" w:rsidRPr="00BA61DD">
        <w:rPr>
          <w:sz w:val="20"/>
          <w:szCs w:val="20"/>
        </w:rPr>
        <w:t>ANDY COURT (ALSO KNOWN AS BLAHA DRIVE</w:t>
      </w:r>
      <w:r w:rsidR="00BA61DD">
        <w:rPr>
          <w:sz w:val="20"/>
          <w:szCs w:val="20"/>
        </w:rPr>
        <w:t xml:space="preserve">), </w:t>
      </w:r>
      <w:r w:rsidR="00BA61DD" w:rsidRPr="00BA61DD">
        <w:rPr>
          <w:sz w:val="20"/>
          <w:szCs w:val="20"/>
        </w:rPr>
        <w:t xml:space="preserve"> BAKER DRIVE</w:t>
      </w:r>
      <w:r w:rsidR="00BA61DD">
        <w:rPr>
          <w:sz w:val="20"/>
          <w:szCs w:val="20"/>
        </w:rPr>
        <w:t xml:space="preserve">, </w:t>
      </w:r>
      <w:r w:rsidR="00BA61DD" w:rsidRPr="00BA61DD">
        <w:rPr>
          <w:sz w:val="20"/>
          <w:szCs w:val="20"/>
        </w:rPr>
        <w:t>BARNES ROAD</w:t>
      </w:r>
      <w:r w:rsidR="00BA61DD">
        <w:rPr>
          <w:sz w:val="20"/>
          <w:szCs w:val="20"/>
        </w:rPr>
        <w:t>, B</w:t>
      </w:r>
      <w:r w:rsidR="00BA61DD" w:rsidRPr="00BA61DD">
        <w:rPr>
          <w:sz w:val="20"/>
          <w:szCs w:val="20"/>
        </w:rPr>
        <w:t>ERG DRIVE</w:t>
      </w:r>
      <w:r w:rsidR="00BA61DD">
        <w:rPr>
          <w:sz w:val="20"/>
          <w:szCs w:val="20"/>
        </w:rPr>
        <w:t xml:space="preserve">, </w:t>
      </w:r>
      <w:r w:rsidR="00BA61DD" w:rsidRPr="00BA61DD">
        <w:rPr>
          <w:sz w:val="20"/>
          <w:szCs w:val="20"/>
        </w:rPr>
        <w:t>BERGLUND ROAD (ALSO KNOWN AS BERGLUND)</w:t>
      </w:r>
      <w:r w:rsidR="00BA61DD">
        <w:rPr>
          <w:sz w:val="20"/>
          <w:szCs w:val="20"/>
        </w:rPr>
        <w:t xml:space="preserve">, </w:t>
      </w:r>
      <w:r w:rsidR="00BA61DD" w:rsidRPr="00BA61DD">
        <w:rPr>
          <w:sz w:val="20"/>
          <w:szCs w:val="20"/>
        </w:rPr>
        <w:t>FRYE ROAD</w:t>
      </w:r>
      <w:r w:rsidR="00BA61DD">
        <w:rPr>
          <w:sz w:val="20"/>
          <w:szCs w:val="20"/>
        </w:rPr>
        <w:t xml:space="preserve">, </w:t>
      </w:r>
      <w:r w:rsidR="00BA61DD" w:rsidRPr="00BA61DD">
        <w:rPr>
          <w:sz w:val="20"/>
          <w:szCs w:val="20"/>
        </w:rPr>
        <w:t>HEFTY ROAD</w:t>
      </w:r>
      <w:r w:rsidR="00BA61DD">
        <w:rPr>
          <w:sz w:val="20"/>
          <w:szCs w:val="20"/>
        </w:rPr>
        <w:t xml:space="preserve">, </w:t>
      </w:r>
      <w:r w:rsidR="00BA61DD" w:rsidRPr="00BA61DD">
        <w:rPr>
          <w:sz w:val="20"/>
          <w:szCs w:val="20"/>
        </w:rPr>
        <w:t>HEUSER ROAD</w:t>
      </w:r>
      <w:r w:rsidR="00BA61DD">
        <w:rPr>
          <w:sz w:val="20"/>
          <w:szCs w:val="20"/>
        </w:rPr>
        <w:t xml:space="preserve">, </w:t>
      </w:r>
      <w:r w:rsidR="00BA61DD" w:rsidRPr="00BA61DD">
        <w:rPr>
          <w:sz w:val="20"/>
          <w:szCs w:val="20"/>
        </w:rPr>
        <w:t>PORTION OF JOLLY ROAD</w:t>
      </w:r>
      <w:r w:rsidR="00BA61DD">
        <w:rPr>
          <w:sz w:val="20"/>
          <w:szCs w:val="20"/>
        </w:rPr>
        <w:t xml:space="preserve">, </w:t>
      </w:r>
      <w:r w:rsidR="00BA61DD" w:rsidRPr="00BA61DD">
        <w:rPr>
          <w:sz w:val="20"/>
          <w:szCs w:val="20"/>
        </w:rPr>
        <w:t>KITTLESON ROAD</w:t>
      </w:r>
      <w:r w:rsidR="00BA61DD">
        <w:rPr>
          <w:sz w:val="20"/>
          <w:szCs w:val="20"/>
        </w:rPr>
        <w:t xml:space="preserve">, </w:t>
      </w:r>
      <w:r w:rsidR="00BA61DD" w:rsidRPr="00BA61DD">
        <w:rPr>
          <w:sz w:val="20"/>
          <w:szCs w:val="20"/>
        </w:rPr>
        <w:t xml:space="preserve">LEWIS </w:t>
      </w:r>
      <w:r w:rsidR="00BA61DD" w:rsidRPr="00BA61DD">
        <w:rPr>
          <w:sz w:val="20"/>
          <w:szCs w:val="20"/>
        </w:rPr>
        <w:lastRenderedPageBreak/>
        <w:t>DRIVE</w:t>
      </w:r>
      <w:r w:rsidR="00BA61DD">
        <w:rPr>
          <w:sz w:val="20"/>
          <w:szCs w:val="20"/>
        </w:rPr>
        <w:t xml:space="preserve">, </w:t>
      </w:r>
      <w:r w:rsidR="00BA61DD" w:rsidRPr="00BA61DD">
        <w:rPr>
          <w:sz w:val="20"/>
          <w:szCs w:val="20"/>
        </w:rPr>
        <w:t>MARTIN ROAD</w:t>
      </w:r>
      <w:r w:rsidR="00BA61DD">
        <w:rPr>
          <w:sz w:val="20"/>
          <w:szCs w:val="20"/>
        </w:rPr>
        <w:t xml:space="preserve">, </w:t>
      </w:r>
      <w:r w:rsidR="00BA61DD" w:rsidRPr="00BA61DD">
        <w:rPr>
          <w:sz w:val="20"/>
          <w:szCs w:val="20"/>
        </w:rPr>
        <w:t>MCSHERRY ROAD</w:t>
      </w:r>
      <w:r w:rsidR="00BA61DD">
        <w:rPr>
          <w:sz w:val="20"/>
          <w:szCs w:val="20"/>
        </w:rPr>
        <w:t xml:space="preserve">, </w:t>
      </w:r>
      <w:r w:rsidR="00BA61DD" w:rsidRPr="00BA61DD">
        <w:rPr>
          <w:sz w:val="20"/>
          <w:szCs w:val="20"/>
        </w:rPr>
        <w:t>MIDTHUN ROAD</w:t>
      </w:r>
      <w:r w:rsidR="00BA61DD">
        <w:rPr>
          <w:sz w:val="20"/>
          <w:szCs w:val="20"/>
        </w:rPr>
        <w:t xml:space="preserve">, </w:t>
      </w:r>
      <w:r w:rsidR="00BA61DD" w:rsidRPr="00BA61DD">
        <w:rPr>
          <w:sz w:val="20"/>
          <w:szCs w:val="20"/>
        </w:rPr>
        <w:t>MOORE ROAD</w:t>
      </w:r>
      <w:r w:rsidR="00BA61DD">
        <w:rPr>
          <w:sz w:val="20"/>
          <w:szCs w:val="20"/>
        </w:rPr>
        <w:t xml:space="preserve">, </w:t>
      </w:r>
      <w:r w:rsidR="00BA61DD" w:rsidRPr="00BA61DD">
        <w:rPr>
          <w:sz w:val="20"/>
          <w:szCs w:val="20"/>
        </w:rPr>
        <w:t>O.C. HARRIS ROAD</w:t>
      </w:r>
      <w:r w:rsidR="00BA61DD">
        <w:rPr>
          <w:sz w:val="20"/>
          <w:szCs w:val="20"/>
        </w:rPr>
        <w:t xml:space="preserve">, </w:t>
      </w:r>
      <w:r w:rsidR="00BA61DD" w:rsidRPr="00BA61DD">
        <w:rPr>
          <w:sz w:val="20"/>
          <w:szCs w:val="20"/>
        </w:rPr>
        <w:t>QUIET GLEN DRIVE</w:t>
      </w:r>
      <w:r w:rsidR="00BA61DD">
        <w:rPr>
          <w:sz w:val="20"/>
          <w:szCs w:val="20"/>
        </w:rPr>
        <w:t xml:space="preserve">, </w:t>
      </w:r>
      <w:r w:rsidR="00BA61DD" w:rsidRPr="00BA61DD">
        <w:rPr>
          <w:sz w:val="20"/>
          <w:szCs w:val="20"/>
        </w:rPr>
        <w:t>RINDY ROAD</w:t>
      </w:r>
      <w:r w:rsidR="00BA61DD">
        <w:rPr>
          <w:sz w:val="20"/>
          <w:szCs w:val="20"/>
        </w:rPr>
        <w:t xml:space="preserve">, </w:t>
      </w:r>
      <w:r w:rsidR="00BA61DD" w:rsidRPr="00BA61DD">
        <w:rPr>
          <w:sz w:val="20"/>
          <w:szCs w:val="20"/>
        </w:rPr>
        <w:t>SCHWARZ ROAD (ALSO KNOWN AS SCHWARTZ ROAD)</w:t>
      </w:r>
      <w:r w:rsidR="00BA61DD">
        <w:rPr>
          <w:sz w:val="20"/>
          <w:szCs w:val="20"/>
        </w:rPr>
        <w:t xml:space="preserve">, </w:t>
      </w:r>
      <w:r w:rsidR="00BA61DD" w:rsidRPr="00BA61DD">
        <w:rPr>
          <w:sz w:val="20"/>
          <w:szCs w:val="20"/>
        </w:rPr>
        <w:t>SUTTER DRIVE SOUTH</w:t>
      </w:r>
      <w:r w:rsidR="00BA61DD">
        <w:rPr>
          <w:sz w:val="20"/>
          <w:szCs w:val="20"/>
        </w:rPr>
        <w:t xml:space="preserve">, </w:t>
      </w:r>
      <w:r w:rsidR="00BA61DD" w:rsidRPr="00BA61DD">
        <w:rPr>
          <w:sz w:val="20"/>
          <w:szCs w:val="20"/>
        </w:rPr>
        <w:t>THOMAS ROAD</w:t>
      </w:r>
      <w:r w:rsidR="00BA61DD">
        <w:rPr>
          <w:sz w:val="20"/>
          <w:szCs w:val="20"/>
        </w:rPr>
        <w:t>,</w:t>
      </w:r>
      <w:r w:rsidR="00BA61DD" w:rsidRPr="00BA61DD">
        <w:rPr>
          <w:sz w:val="20"/>
          <w:szCs w:val="20"/>
        </w:rPr>
        <w:t> </w:t>
      </w:r>
      <w:r w:rsidR="00BA61DD">
        <w:rPr>
          <w:sz w:val="20"/>
          <w:szCs w:val="20"/>
        </w:rPr>
        <w:t xml:space="preserve"> </w:t>
      </w:r>
      <w:r w:rsidR="00BA61DD" w:rsidRPr="00BA61DD">
        <w:rPr>
          <w:sz w:val="20"/>
          <w:szCs w:val="20"/>
        </w:rPr>
        <w:t>2014: PORTION OF BEAT ROAD</w:t>
      </w:r>
      <w:r w:rsidR="00BA61DD">
        <w:rPr>
          <w:sz w:val="20"/>
          <w:szCs w:val="20"/>
        </w:rPr>
        <w:t xml:space="preserve">, </w:t>
      </w:r>
      <w:r w:rsidR="00BA61DD" w:rsidRPr="00BA61DD">
        <w:rPr>
          <w:sz w:val="20"/>
          <w:szCs w:val="20"/>
        </w:rPr>
        <w:t>2015: PORTION OF GAMMETER ROAD</w:t>
      </w:r>
      <w:r w:rsidR="0067031B">
        <w:rPr>
          <w:sz w:val="20"/>
          <w:szCs w:val="20"/>
        </w:rPr>
        <w:t>,</w:t>
      </w:r>
    </w:p>
    <w:p w:rsidR="00BA61DD" w:rsidRPr="00BA61DD" w:rsidRDefault="00BA61DD" w:rsidP="00BA61DD">
      <w:pPr>
        <w:pStyle w:val="NormalWeb"/>
        <w:spacing w:before="0" w:beforeAutospacing="0" w:after="0" w:afterAutospacing="0"/>
        <w:rPr>
          <w:sz w:val="20"/>
          <w:szCs w:val="20"/>
        </w:rPr>
      </w:pPr>
      <w:r w:rsidRPr="00BA61DD">
        <w:rPr>
          <w:sz w:val="20"/>
          <w:szCs w:val="20"/>
        </w:rPr>
        <w:t xml:space="preserve">2015 UNDER </w:t>
      </w:r>
      <w:r>
        <w:rPr>
          <w:sz w:val="20"/>
          <w:szCs w:val="20"/>
        </w:rPr>
        <w:t xml:space="preserve">CONSIDERATION: RENNEBOHM ROAD, </w:t>
      </w:r>
      <w:r w:rsidR="002A6B4D">
        <w:rPr>
          <w:sz w:val="20"/>
          <w:szCs w:val="20"/>
        </w:rPr>
        <w:t>PORTION OF CRABB LANE,</w:t>
      </w:r>
      <w:r w:rsidRPr="00BA61DD">
        <w:rPr>
          <w:sz w:val="20"/>
          <w:szCs w:val="20"/>
        </w:rPr>
        <w:t xml:space="preserve"> PORTION OF GRIMSTAD ROAD</w:t>
      </w:r>
    </w:p>
    <w:p w:rsidR="0015670D" w:rsidRDefault="00BA61DD" w:rsidP="00BA61DD">
      <w:pPr>
        <w:pStyle w:val="NormalWeb"/>
        <w:spacing w:before="0" w:beforeAutospacing="0" w:after="0" w:afterAutospacing="0"/>
        <w:rPr>
          <w:sz w:val="20"/>
          <w:szCs w:val="20"/>
        </w:rPr>
      </w:pPr>
      <w:r>
        <w:rPr>
          <w:sz w:val="20"/>
          <w:szCs w:val="20"/>
        </w:rPr>
        <w:t xml:space="preserve">PORTION OF HOLLFELDER DRIVE, </w:t>
      </w:r>
      <w:r w:rsidRPr="00BA61DD">
        <w:rPr>
          <w:sz w:val="20"/>
          <w:szCs w:val="20"/>
        </w:rPr>
        <w:t>PORTION OF RINNGGENBERG DRIVE</w:t>
      </w:r>
      <w:r w:rsidR="0015670D">
        <w:rPr>
          <w:sz w:val="20"/>
          <w:szCs w:val="20"/>
        </w:rPr>
        <w:t>.</w:t>
      </w:r>
    </w:p>
    <w:p w:rsidR="0015670D" w:rsidRDefault="002A6B4D" w:rsidP="00BA61DD">
      <w:pPr>
        <w:pStyle w:val="NormalWeb"/>
        <w:spacing w:before="0" w:beforeAutospacing="0" w:after="0" w:afterAutospacing="0"/>
        <w:rPr>
          <w:sz w:val="20"/>
          <w:szCs w:val="20"/>
        </w:rPr>
      </w:pPr>
      <w:r>
        <w:rPr>
          <w:sz w:val="20"/>
          <w:szCs w:val="20"/>
          <w:u w:val="single"/>
        </w:rPr>
        <w:t>Town road</w:t>
      </w:r>
      <w:r w:rsidR="0015670D" w:rsidRPr="0015670D">
        <w:rPr>
          <w:sz w:val="20"/>
          <w:szCs w:val="20"/>
          <w:u w:val="single"/>
        </w:rPr>
        <w:t>work before returning the road to a private driveway</w:t>
      </w:r>
      <w:r w:rsidR="0015670D">
        <w:rPr>
          <w:sz w:val="20"/>
          <w:szCs w:val="20"/>
        </w:rPr>
        <w:t>: It is the policy of the Town to repair the roadway as needed prior to discontinuing it. The Town cannot complete roadwork on a private driveway. It was clarified that the status of a private driveway does not interfere with fire protection and emergency services since private driveways have to be constructed in such a way as to provide access for emergency equipment</w:t>
      </w:r>
      <w:r w:rsidR="00B333F0">
        <w:rPr>
          <w:sz w:val="20"/>
          <w:szCs w:val="20"/>
        </w:rPr>
        <w:t>, too</w:t>
      </w:r>
      <w:r w:rsidR="0015670D">
        <w:rPr>
          <w:sz w:val="20"/>
          <w:szCs w:val="20"/>
        </w:rPr>
        <w:t xml:space="preserve">. </w:t>
      </w:r>
      <w:r>
        <w:rPr>
          <w:sz w:val="20"/>
          <w:szCs w:val="20"/>
        </w:rPr>
        <w:t>At this time, t</w:t>
      </w:r>
      <w:r w:rsidR="00B333F0">
        <w:rPr>
          <w:sz w:val="20"/>
          <w:szCs w:val="20"/>
        </w:rPr>
        <w:t xml:space="preserve">he Town is completing the </w:t>
      </w:r>
      <w:r>
        <w:rPr>
          <w:sz w:val="20"/>
          <w:szCs w:val="20"/>
        </w:rPr>
        <w:t xml:space="preserve">lengthy legal </w:t>
      </w:r>
      <w:r w:rsidR="00B333F0">
        <w:rPr>
          <w:sz w:val="20"/>
          <w:szCs w:val="20"/>
        </w:rPr>
        <w:t>discontinuance process of notices, publications, public meetings</w:t>
      </w:r>
      <w:r>
        <w:rPr>
          <w:sz w:val="20"/>
          <w:szCs w:val="20"/>
        </w:rPr>
        <w:t xml:space="preserve">, etc. Upon completion of the roadwork, </w:t>
      </w:r>
      <w:r w:rsidR="00B333F0">
        <w:rPr>
          <w:sz w:val="20"/>
          <w:szCs w:val="20"/>
        </w:rPr>
        <w:t>official documents will be recorded at the Dane County Register of Deeds</w:t>
      </w:r>
      <w:r>
        <w:rPr>
          <w:sz w:val="20"/>
          <w:szCs w:val="20"/>
        </w:rPr>
        <w:t>.</w:t>
      </w:r>
      <w:r w:rsidR="00B333F0">
        <w:rPr>
          <w:sz w:val="20"/>
          <w:szCs w:val="20"/>
        </w:rPr>
        <w:t xml:space="preserve"> </w:t>
      </w:r>
    </w:p>
    <w:p w:rsidR="0015670D" w:rsidRPr="00BA61DD" w:rsidRDefault="0015670D" w:rsidP="00BA61DD">
      <w:pPr>
        <w:pStyle w:val="NormalWeb"/>
        <w:spacing w:before="0" w:beforeAutospacing="0" w:after="0" w:afterAutospacing="0"/>
        <w:rPr>
          <w:sz w:val="20"/>
          <w:szCs w:val="20"/>
        </w:rPr>
      </w:pPr>
      <w:r w:rsidRPr="0015670D">
        <w:rPr>
          <w:sz w:val="20"/>
          <w:szCs w:val="20"/>
          <w:u w:val="single"/>
        </w:rPr>
        <w:t>Town policy to restore status as a town road</w:t>
      </w:r>
      <w:r>
        <w:rPr>
          <w:sz w:val="20"/>
          <w:szCs w:val="20"/>
        </w:rPr>
        <w:t xml:space="preserve"> when the development options</w:t>
      </w:r>
      <w:r w:rsidR="002A6B4D">
        <w:rPr>
          <w:sz w:val="20"/>
          <w:szCs w:val="20"/>
        </w:rPr>
        <w:t xml:space="preserve"> available to a landowner</w:t>
      </w:r>
      <w:r>
        <w:rPr>
          <w:sz w:val="20"/>
          <w:szCs w:val="20"/>
        </w:rPr>
        <w:t xml:space="preserve"> under the Town of Springdale Land Use Plan require access or frontage </w:t>
      </w:r>
      <w:r w:rsidR="002A6B4D">
        <w:rPr>
          <w:sz w:val="20"/>
          <w:szCs w:val="20"/>
        </w:rPr>
        <w:t>on</w:t>
      </w:r>
      <w:r>
        <w:rPr>
          <w:sz w:val="20"/>
          <w:szCs w:val="20"/>
        </w:rPr>
        <w:t xml:space="preserve"> a town road. The intent of the road discontinuance is NOT to take away land division options. If and when land divisions necessitate a town road, the landowner/developers/benefitting property owners will cover the road upgrade expense. The </w:t>
      </w:r>
      <w:r w:rsidR="002A6B4D">
        <w:rPr>
          <w:sz w:val="20"/>
          <w:szCs w:val="20"/>
        </w:rPr>
        <w:t>“</w:t>
      </w:r>
      <w:r>
        <w:rPr>
          <w:sz w:val="20"/>
          <w:szCs w:val="20"/>
        </w:rPr>
        <w:t>Town Policy on New Town Roads</w:t>
      </w:r>
      <w:r w:rsidR="002A6B4D">
        <w:rPr>
          <w:sz w:val="20"/>
          <w:szCs w:val="20"/>
        </w:rPr>
        <w:t>”</w:t>
      </w:r>
      <w:r>
        <w:rPr>
          <w:sz w:val="20"/>
          <w:szCs w:val="20"/>
        </w:rPr>
        <w:t xml:space="preserve"> appl</w:t>
      </w:r>
      <w:r w:rsidR="002A6B4D">
        <w:rPr>
          <w:sz w:val="20"/>
          <w:szCs w:val="20"/>
        </w:rPr>
        <w:t>ies</w:t>
      </w:r>
      <w:r>
        <w:rPr>
          <w:sz w:val="20"/>
          <w:szCs w:val="20"/>
        </w:rPr>
        <w:t xml:space="preserve">. </w:t>
      </w:r>
    </w:p>
    <w:p w:rsidR="00B333F0" w:rsidRDefault="0067031B" w:rsidP="00BA61DD">
      <w:pPr>
        <w:pStyle w:val="NormalWeb"/>
        <w:spacing w:before="0" w:beforeAutospacing="0" w:after="0" w:afterAutospacing="0"/>
        <w:rPr>
          <w:sz w:val="20"/>
          <w:szCs w:val="20"/>
        </w:rPr>
      </w:pPr>
      <w:r w:rsidRPr="0015670D">
        <w:rPr>
          <w:sz w:val="20"/>
          <w:szCs w:val="20"/>
          <w:u w:val="single"/>
        </w:rPr>
        <w:t>Discussion and Action on individual roads</w:t>
      </w:r>
      <w:r>
        <w:rPr>
          <w:sz w:val="20"/>
          <w:szCs w:val="20"/>
        </w:rPr>
        <w:t xml:space="preserve">: </w:t>
      </w:r>
    </w:p>
    <w:p w:rsidR="00D6001C" w:rsidRDefault="0067031B" w:rsidP="00BA61DD">
      <w:pPr>
        <w:pStyle w:val="NormalWeb"/>
        <w:spacing w:before="0" w:beforeAutospacing="0" w:after="0" w:afterAutospacing="0"/>
        <w:rPr>
          <w:sz w:val="20"/>
          <w:szCs w:val="20"/>
        </w:rPr>
      </w:pPr>
      <w:r w:rsidRPr="00B333F0">
        <w:rPr>
          <w:sz w:val="20"/>
          <w:szCs w:val="20"/>
          <w:u w:val="single"/>
        </w:rPr>
        <w:t xml:space="preserve">Portion of </w:t>
      </w:r>
      <w:proofErr w:type="spellStart"/>
      <w:r w:rsidRPr="00B333F0">
        <w:rPr>
          <w:sz w:val="20"/>
          <w:szCs w:val="20"/>
          <w:u w:val="single"/>
        </w:rPr>
        <w:t>Crabb</w:t>
      </w:r>
      <w:proofErr w:type="spellEnd"/>
      <w:r w:rsidRPr="00B333F0">
        <w:rPr>
          <w:sz w:val="20"/>
          <w:szCs w:val="20"/>
          <w:u w:val="single"/>
        </w:rPr>
        <w:t xml:space="preserve"> Lane</w:t>
      </w:r>
      <w:r>
        <w:rPr>
          <w:sz w:val="20"/>
          <w:szCs w:val="20"/>
        </w:rPr>
        <w:t>. The portion proposed for discontinuance would commence beyond the property line for Jennifer and Jan Stoddard. A reverse</w:t>
      </w:r>
      <w:r w:rsidR="002A6B4D">
        <w:rPr>
          <w:sz w:val="20"/>
          <w:szCs w:val="20"/>
        </w:rPr>
        <w:t>-</w:t>
      </w:r>
      <w:r>
        <w:rPr>
          <w:sz w:val="20"/>
          <w:szCs w:val="20"/>
        </w:rPr>
        <w:t xml:space="preserve">direction area would be constructed within the right-of-way there. The two residences served by </w:t>
      </w:r>
      <w:proofErr w:type="spellStart"/>
      <w:r>
        <w:rPr>
          <w:sz w:val="20"/>
          <w:szCs w:val="20"/>
        </w:rPr>
        <w:t>Crabb</w:t>
      </w:r>
      <w:proofErr w:type="spellEnd"/>
      <w:r>
        <w:rPr>
          <w:sz w:val="20"/>
          <w:szCs w:val="20"/>
        </w:rPr>
        <w:t xml:space="preserve"> Lane would continue to front a public road. The portion for discontinuance passes between agricultural fields to its culmination </w:t>
      </w:r>
      <w:r w:rsidR="002A6B4D">
        <w:rPr>
          <w:sz w:val="20"/>
          <w:szCs w:val="20"/>
        </w:rPr>
        <w:t xml:space="preserve">at </w:t>
      </w:r>
      <w:r>
        <w:rPr>
          <w:sz w:val="20"/>
          <w:szCs w:val="20"/>
        </w:rPr>
        <w:t xml:space="preserve">a barn and </w:t>
      </w:r>
      <w:r w:rsidR="0015670D">
        <w:rPr>
          <w:sz w:val="20"/>
          <w:szCs w:val="20"/>
        </w:rPr>
        <w:t xml:space="preserve">uninhabitable </w:t>
      </w:r>
      <w:r>
        <w:rPr>
          <w:sz w:val="20"/>
          <w:szCs w:val="20"/>
        </w:rPr>
        <w:t xml:space="preserve">building. </w:t>
      </w:r>
      <w:r w:rsidR="002A6B4D">
        <w:rPr>
          <w:sz w:val="20"/>
          <w:szCs w:val="20"/>
        </w:rPr>
        <w:t xml:space="preserve">A resident </w:t>
      </w:r>
      <w:r w:rsidR="0015670D">
        <w:rPr>
          <w:sz w:val="20"/>
          <w:szCs w:val="20"/>
        </w:rPr>
        <w:t xml:space="preserve">suggested that so little work has been done on </w:t>
      </w:r>
      <w:proofErr w:type="spellStart"/>
      <w:r w:rsidR="0015670D">
        <w:rPr>
          <w:sz w:val="20"/>
          <w:szCs w:val="20"/>
        </w:rPr>
        <w:t>Crabb</w:t>
      </w:r>
      <w:proofErr w:type="spellEnd"/>
      <w:r w:rsidR="0015670D">
        <w:rPr>
          <w:sz w:val="20"/>
          <w:szCs w:val="20"/>
        </w:rPr>
        <w:t xml:space="preserve"> Lane over the years that the Town might actually </w:t>
      </w:r>
      <w:r w:rsidR="002A6B4D">
        <w:rPr>
          <w:sz w:val="20"/>
          <w:szCs w:val="20"/>
        </w:rPr>
        <w:t xml:space="preserve">have made </w:t>
      </w:r>
      <w:r w:rsidR="0015670D">
        <w:rPr>
          <w:sz w:val="20"/>
          <w:szCs w:val="20"/>
        </w:rPr>
        <w:t xml:space="preserve">money </w:t>
      </w:r>
      <w:r w:rsidR="002A6B4D">
        <w:rPr>
          <w:sz w:val="20"/>
          <w:szCs w:val="20"/>
        </w:rPr>
        <w:t xml:space="preserve">on </w:t>
      </w:r>
      <w:proofErr w:type="spellStart"/>
      <w:r w:rsidR="002A6B4D">
        <w:rPr>
          <w:sz w:val="20"/>
          <w:szCs w:val="20"/>
        </w:rPr>
        <w:t>Crabb</w:t>
      </w:r>
      <w:proofErr w:type="spellEnd"/>
      <w:r w:rsidR="002A6B4D">
        <w:rPr>
          <w:sz w:val="20"/>
          <w:szCs w:val="20"/>
        </w:rPr>
        <w:t xml:space="preserve"> Lane since</w:t>
      </w:r>
      <w:r w:rsidR="0015670D">
        <w:rPr>
          <w:sz w:val="20"/>
          <w:szCs w:val="20"/>
        </w:rPr>
        <w:t xml:space="preserve"> more money </w:t>
      </w:r>
      <w:r w:rsidR="002A6B4D">
        <w:rPr>
          <w:sz w:val="20"/>
          <w:szCs w:val="20"/>
        </w:rPr>
        <w:t xml:space="preserve">might have been </w:t>
      </w:r>
      <w:r w:rsidR="0015670D">
        <w:rPr>
          <w:sz w:val="20"/>
          <w:szCs w:val="20"/>
        </w:rPr>
        <w:t xml:space="preserve">received in road aid than spent on road maintenance. </w:t>
      </w:r>
    </w:p>
    <w:p w:rsidR="0067031B" w:rsidRDefault="0015670D" w:rsidP="00BA61DD">
      <w:pPr>
        <w:pStyle w:val="NormalWeb"/>
        <w:spacing w:before="0" w:beforeAutospacing="0" w:after="0" w:afterAutospacing="0"/>
        <w:rPr>
          <w:sz w:val="20"/>
          <w:szCs w:val="20"/>
        </w:rPr>
      </w:pPr>
      <w:r>
        <w:rPr>
          <w:sz w:val="20"/>
          <w:szCs w:val="20"/>
        </w:rPr>
        <w:t xml:space="preserve"> </w:t>
      </w:r>
      <w:r w:rsidR="00B333F0">
        <w:rPr>
          <w:sz w:val="20"/>
          <w:szCs w:val="20"/>
        </w:rPr>
        <w:t xml:space="preserve">MOTION by </w:t>
      </w:r>
      <w:proofErr w:type="spellStart"/>
      <w:r w:rsidR="00B333F0">
        <w:rPr>
          <w:sz w:val="20"/>
          <w:szCs w:val="20"/>
        </w:rPr>
        <w:t>Schwenn</w:t>
      </w:r>
      <w:proofErr w:type="spellEnd"/>
      <w:r w:rsidR="00B333F0">
        <w:rPr>
          <w:sz w:val="20"/>
          <w:szCs w:val="20"/>
        </w:rPr>
        <w:t xml:space="preserve">/Smith to approve resolution #15072 for the discontinuance of a portion of </w:t>
      </w:r>
      <w:proofErr w:type="spellStart"/>
      <w:r w:rsidR="00B333F0">
        <w:rPr>
          <w:sz w:val="20"/>
          <w:szCs w:val="20"/>
        </w:rPr>
        <w:t>Crabb</w:t>
      </w:r>
      <w:proofErr w:type="spellEnd"/>
      <w:r w:rsidR="00B333F0">
        <w:rPr>
          <w:sz w:val="20"/>
          <w:szCs w:val="20"/>
        </w:rPr>
        <w:t xml:space="preserve"> Lane in the Town of Springdale, Dane County, Wis. Motion to approve carried 3-0. </w:t>
      </w:r>
    </w:p>
    <w:p w:rsidR="00B333F0" w:rsidRDefault="00B333F0" w:rsidP="00BA61DD">
      <w:pPr>
        <w:pStyle w:val="NormalWeb"/>
        <w:spacing w:before="0" w:beforeAutospacing="0" w:after="0" w:afterAutospacing="0"/>
        <w:rPr>
          <w:sz w:val="20"/>
          <w:szCs w:val="20"/>
        </w:rPr>
      </w:pPr>
      <w:proofErr w:type="spellStart"/>
      <w:r w:rsidRPr="00B333F0">
        <w:rPr>
          <w:sz w:val="20"/>
          <w:szCs w:val="20"/>
          <w:u w:val="single"/>
        </w:rPr>
        <w:t>Rennebohm</w:t>
      </w:r>
      <w:proofErr w:type="spellEnd"/>
      <w:r w:rsidRPr="00B333F0">
        <w:rPr>
          <w:sz w:val="20"/>
          <w:szCs w:val="20"/>
          <w:u w:val="single"/>
        </w:rPr>
        <w:t xml:space="preserve"> Road</w:t>
      </w:r>
      <w:r>
        <w:rPr>
          <w:sz w:val="20"/>
          <w:szCs w:val="20"/>
        </w:rPr>
        <w:t xml:space="preserve">: The entire road is proposed for discontinuance since the two properties served by the road have access </w:t>
      </w:r>
      <w:proofErr w:type="gramStart"/>
      <w:r>
        <w:rPr>
          <w:sz w:val="20"/>
          <w:szCs w:val="20"/>
        </w:rPr>
        <w:t>from  US</w:t>
      </w:r>
      <w:proofErr w:type="gramEnd"/>
      <w:r>
        <w:rPr>
          <w:sz w:val="20"/>
          <w:szCs w:val="20"/>
        </w:rPr>
        <w:t xml:space="preserve">/Hwy. 18/151 in the state-owned right-of-way.  The residents served by </w:t>
      </w:r>
      <w:proofErr w:type="spellStart"/>
      <w:r>
        <w:rPr>
          <w:sz w:val="20"/>
          <w:szCs w:val="20"/>
        </w:rPr>
        <w:t>Rennebohm</w:t>
      </w:r>
      <w:proofErr w:type="spellEnd"/>
      <w:r>
        <w:rPr>
          <w:sz w:val="20"/>
          <w:szCs w:val="20"/>
        </w:rPr>
        <w:t xml:space="preserve"> Road pointed out a culvert that needs repair and questioned the use of gravel or black top on the roadway.  </w:t>
      </w:r>
    </w:p>
    <w:p w:rsidR="00B333F0" w:rsidRDefault="00B333F0" w:rsidP="00BA61DD">
      <w:pPr>
        <w:pStyle w:val="NormalWeb"/>
        <w:spacing w:before="0" w:beforeAutospacing="0" w:after="0" w:afterAutospacing="0"/>
        <w:rPr>
          <w:sz w:val="20"/>
          <w:szCs w:val="20"/>
        </w:rPr>
      </w:pPr>
      <w:r>
        <w:rPr>
          <w:sz w:val="20"/>
          <w:szCs w:val="20"/>
        </w:rPr>
        <w:t>MOTION by Smith/</w:t>
      </w:r>
      <w:proofErr w:type="spellStart"/>
      <w:r>
        <w:rPr>
          <w:sz w:val="20"/>
          <w:szCs w:val="20"/>
        </w:rPr>
        <w:t>Schwenn</w:t>
      </w:r>
      <w:proofErr w:type="spellEnd"/>
      <w:r>
        <w:rPr>
          <w:sz w:val="20"/>
          <w:szCs w:val="20"/>
        </w:rPr>
        <w:t xml:space="preserve"> to approve resolution #15071 to discontinue all of </w:t>
      </w:r>
      <w:proofErr w:type="spellStart"/>
      <w:r>
        <w:rPr>
          <w:sz w:val="20"/>
          <w:szCs w:val="20"/>
        </w:rPr>
        <w:t>Rennebohm</w:t>
      </w:r>
      <w:proofErr w:type="spellEnd"/>
      <w:r>
        <w:rPr>
          <w:sz w:val="20"/>
          <w:szCs w:val="20"/>
        </w:rPr>
        <w:t xml:space="preserve"> Road located in the Town of Springdale, Dane County, Wis. Motion carried 3-0, 7:50 p.m. </w:t>
      </w:r>
    </w:p>
    <w:p w:rsidR="00B333F0" w:rsidRDefault="00B333F0" w:rsidP="00BA61DD">
      <w:pPr>
        <w:pStyle w:val="NormalWeb"/>
        <w:spacing w:before="0" w:beforeAutospacing="0" w:after="0" w:afterAutospacing="0"/>
        <w:rPr>
          <w:sz w:val="20"/>
          <w:szCs w:val="20"/>
        </w:rPr>
      </w:pPr>
      <w:proofErr w:type="spellStart"/>
      <w:r w:rsidRPr="00A00D35">
        <w:rPr>
          <w:sz w:val="20"/>
          <w:szCs w:val="20"/>
          <w:u w:val="single"/>
        </w:rPr>
        <w:t>Ringgenberg</w:t>
      </w:r>
      <w:proofErr w:type="spellEnd"/>
      <w:r w:rsidRPr="00A00D35">
        <w:rPr>
          <w:sz w:val="20"/>
          <w:szCs w:val="20"/>
          <w:u w:val="single"/>
        </w:rPr>
        <w:t xml:space="preserve"> Drive</w:t>
      </w:r>
      <w:r>
        <w:rPr>
          <w:sz w:val="20"/>
          <w:szCs w:val="20"/>
        </w:rPr>
        <w:t xml:space="preserve">: Only the portion of </w:t>
      </w:r>
      <w:proofErr w:type="spellStart"/>
      <w:r>
        <w:rPr>
          <w:sz w:val="20"/>
          <w:szCs w:val="20"/>
        </w:rPr>
        <w:t>Ringgenberg</w:t>
      </w:r>
      <w:proofErr w:type="spellEnd"/>
      <w:r>
        <w:rPr>
          <w:sz w:val="20"/>
          <w:szCs w:val="20"/>
        </w:rPr>
        <w:t xml:space="preserve"> Drive that goes </w:t>
      </w:r>
      <w:proofErr w:type="gramStart"/>
      <w:r>
        <w:rPr>
          <w:sz w:val="20"/>
          <w:szCs w:val="20"/>
        </w:rPr>
        <w:t>North</w:t>
      </w:r>
      <w:proofErr w:type="gramEnd"/>
      <w:r>
        <w:rPr>
          <w:sz w:val="20"/>
          <w:szCs w:val="20"/>
        </w:rPr>
        <w:t xml:space="preserve"> from the bend in the road is proposed for discontinuance. This is approximately .19 miles. The house located at the termination of the road has frontage on US/Hwy. 18/151. The residences served by the southern section of </w:t>
      </w:r>
      <w:proofErr w:type="spellStart"/>
      <w:r>
        <w:rPr>
          <w:sz w:val="20"/>
          <w:szCs w:val="20"/>
        </w:rPr>
        <w:t>Ringgenberg</w:t>
      </w:r>
      <w:proofErr w:type="spellEnd"/>
      <w:r>
        <w:rPr>
          <w:sz w:val="20"/>
          <w:szCs w:val="20"/>
        </w:rPr>
        <w:t xml:space="preserve"> Drive </w:t>
      </w:r>
      <w:r w:rsidR="00AD3A20">
        <w:rPr>
          <w:sz w:val="20"/>
          <w:szCs w:val="20"/>
        </w:rPr>
        <w:t>need</w:t>
      </w:r>
      <w:r>
        <w:rPr>
          <w:sz w:val="20"/>
          <w:szCs w:val="20"/>
        </w:rPr>
        <w:t xml:space="preserve"> the 66’ of frontage on a public way via </w:t>
      </w:r>
      <w:proofErr w:type="spellStart"/>
      <w:r>
        <w:rPr>
          <w:sz w:val="20"/>
          <w:szCs w:val="20"/>
        </w:rPr>
        <w:t>Ringgenberg</w:t>
      </w:r>
      <w:proofErr w:type="spellEnd"/>
      <w:r>
        <w:rPr>
          <w:sz w:val="20"/>
          <w:szCs w:val="20"/>
        </w:rPr>
        <w:t xml:space="preserve"> Drive. </w:t>
      </w:r>
    </w:p>
    <w:p w:rsidR="00B333F0" w:rsidRDefault="00B333F0" w:rsidP="00BA61DD">
      <w:pPr>
        <w:pStyle w:val="NormalWeb"/>
        <w:spacing w:before="0" w:beforeAutospacing="0" w:after="0" w:afterAutospacing="0"/>
        <w:rPr>
          <w:sz w:val="20"/>
          <w:szCs w:val="20"/>
        </w:rPr>
      </w:pPr>
      <w:r>
        <w:rPr>
          <w:sz w:val="20"/>
          <w:szCs w:val="20"/>
        </w:rPr>
        <w:t>MOTION by Smith/</w:t>
      </w:r>
      <w:proofErr w:type="spellStart"/>
      <w:r>
        <w:rPr>
          <w:sz w:val="20"/>
          <w:szCs w:val="20"/>
        </w:rPr>
        <w:t>Schwenn</w:t>
      </w:r>
      <w:proofErr w:type="spellEnd"/>
      <w:r>
        <w:rPr>
          <w:sz w:val="20"/>
          <w:szCs w:val="20"/>
        </w:rPr>
        <w:t xml:space="preserve"> to approve resolution #15074 to discontinue a portion of </w:t>
      </w:r>
      <w:proofErr w:type="spellStart"/>
      <w:r>
        <w:rPr>
          <w:sz w:val="20"/>
          <w:szCs w:val="20"/>
        </w:rPr>
        <w:t>Ringgenberg</w:t>
      </w:r>
      <w:proofErr w:type="spellEnd"/>
      <w:r>
        <w:rPr>
          <w:sz w:val="20"/>
          <w:szCs w:val="20"/>
        </w:rPr>
        <w:t xml:space="preserve"> Drive located in the Town of Springdale, Dane County, Wis. Motion to approve carried 3-0. </w:t>
      </w:r>
    </w:p>
    <w:p w:rsidR="008C79CF" w:rsidRDefault="00BA5F89" w:rsidP="00D8465F">
      <w:pPr>
        <w:rPr>
          <w:sz w:val="20"/>
        </w:rPr>
      </w:pPr>
      <w:r>
        <w:rPr>
          <w:sz w:val="20"/>
        </w:rPr>
        <w:t xml:space="preserve">This is the Resolution adopted with the particular road name inserted into the blank. </w:t>
      </w:r>
    </w:p>
    <w:p w:rsidR="00D8465F" w:rsidRPr="00D8465F" w:rsidRDefault="00BA5F89" w:rsidP="00D8465F">
      <w:pPr>
        <w:rPr>
          <w:sz w:val="20"/>
        </w:rPr>
      </w:pPr>
      <w:r>
        <w:rPr>
          <w:sz w:val="20"/>
        </w:rPr>
        <w:t>R</w:t>
      </w:r>
      <w:r w:rsidR="00D8465F" w:rsidRPr="00D8465F">
        <w:rPr>
          <w:sz w:val="20"/>
        </w:rPr>
        <w:t xml:space="preserve">ESOLUTION NO. </w:t>
      </w:r>
      <w:r w:rsidR="00D8465F">
        <w:rPr>
          <w:sz w:val="20"/>
        </w:rPr>
        <w:t>______</w:t>
      </w:r>
      <w:r w:rsidR="00D8465F" w:rsidRPr="00D8465F">
        <w:rPr>
          <w:sz w:val="20"/>
        </w:rPr>
        <w:t xml:space="preserve">            TOWN OF SPRINGDALE</w:t>
      </w:r>
      <w:r w:rsidR="00D8465F">
        <w:rPr>
          <w:sz w:val="20"/>
        </w:rPr>
        <w:t xml:space="preserve">      </w:t>
      </w:r>
      <w:r w:rsidR="00D8465F" w:rsidRPr="00D8465F">
        <w:rPr>
          <w:sz w:val="20"/>
        </w:rPr>
        <w:t xml:space="preserve">       DANE COUNTY, WISCONSIN</w:t>
      </w:r>
    </w:p>
    <w:p w:rsidR="00D8465F" w:rsidRPr="00D8465F" w:rsidRDefault="00D8465F" w:rsidP="00D8465F">
      <w:pPr>
        <w:rPr>
          <w:sz w:val="20"/>
        </w:rPr>
      </w:pPr>
      <w:r w:rsidRPr="00D8465F">
        <w:rPr>
          <w:sz w:val="20"/>
        </w:rPr>
        <w:t>A RESOLUTION TO DISCONTINUE A PORTION OF</w:t>
      </w:r>
      <w:r>
        <w:rPr>
          <w:sz w:val="20"/>
        </w:rPr>
        <w:t xml:space="preserve"> _________</w:t>
      </w:r>
      <w:r w:rsidRPr="00D8465F">
        <w:rPr>
          <w:sz w:val="20"/>
        </w:rPr>
        <w:t xml:space="preserve"> LOCATED IN THE TOWN OF SPRINGDALE, DANE COUNTY, WISCONSIN</w:t>
      </w:r>
      <w:r>
        <w:rPr>
          <w:sz w:val="20"/>
        </w:rPr>
        <w:t xml:space="preserve">   </w:t>
      </w:r>
      <w:r w:rsidRPr="00D8465F">
        <w:rPr>
          <w:sz w:val="20"/>
        </w:rPr>
        <w:t xml:space="preserve">                RECITALS:</w:t>
      </w:r>
    </w:p>
    <w:p w:rsidR="00D8465F" w:rsidRPr="00D8465F" w:rsidRDefault="00D8465F" w:rsidP="00D8465F">
      <w:pPr>
        <w:jc w:val="both"/>
        <w:rPr>
          <w:sz w:val="20"/>
        </w:rPr>
      </w:pPr>
      <w:r w:rsidRPr="00D8465F">
        <w:rPr>
          <w:sz w:val="20"/>
        </w:rPr>
        <w:t>A. It is in the public interest that a portion of the public way,</w:t>
      </w:r>
      <w:r w:rsidR="008C79CF">
        <w:rPr>
          <w:sz w:val="20"/>
        </w:rPr>
        <w:t xml:space="preserve"> s</w:t>
      </w:r>
      <w:r w:rsidRPr="00D8465F">
        <w:rPr>
          <w:sz w:val="20"/>
        </w:rPr>
        <w:t xml:space="preserve">hown and described on the diagrams and legal descriptions attached hereto and incorporated herein is vacated and discontinued in the Town of Springdale, Dane County, Wisconsin, under 66.1003(4). </w:t>
      </w:r>
    </w:p>
    <w:p w:rsidR="00D8465F" w:rsidRPr="00D8465F" w:rsidRDefault="00D8465F" w:rsidP="00D8465F">
      <w:pPr>
        <w:rPr>
          <w:sz w:val="20"/>
        </w:rPr>
      </w:pPr>
      <w:r w:rsidRPr="00D8465F">
        <w:rPr>
          <w:sz w:val="20"/>
        </w:rPr>
        <w:t xml:space="preserve">B. </w:t>
      </w:r>
      <w:proofErr w:type="gramStart"/>
      <w:r w:rsidRPr="00D8465F">
        <w:rPr>
          <w:sz w:val="20"/>
        </w:rPr>
        <w:t>The</w:t>
      </w:r>
      <w:proofErr w:type="gramEnd"/>
      <w:r w:rsidRPr="00D8465F">
        <w:rPr>
          <w:sz w:val="20"/>
        </w:rPr>
        <w:t xml:space="preserve"> Town Board of Springdale intends to discontinue a portion of the Right-of-Way.</w:t>
      </w:r>
    </w:p>
    <w:p w:rsidR="00D8465F" w:rsidRPr="00D8465F" w:rsidRDefault="00D8465F" w:rsidP="00D8465F">
      <w:pPr>
        <w:rPr>
          <w:sz w:val="20"/>
        </w:rPr>
      </w:pPr>
      <w:r w:rsidRPr="00D8465F">
        <w:rPr>
          <w:sz w:val="20"/>
        </w:rPr>
        <w:t xml:space="preserve">C. The discontinuance of a portion of </w:t>
      </w:r>
      <w:proofErr w:type="gramStart"/>
      <w:r w:rsidRPr="00D8465F">
        <w:rPr>
          <w:sz w:val="20"/>
        </w:rPr>
        <w:t>the  Right</w:t>
      </w:r>
      <w:proofErr w:type="gramEnd"/>
      <w:r w:rsidRPr="00D8465F">
        <w:rPr>
          <w:sz w:val="20"/>
        </w:rPr>
        <w:t>-of-Way will not deprive the landowner of  all access to a highway and will not result in a landlocked property.</w:t>
      </w:r>
    </w:p>
    <w:p w:rsidR="00D8465F" w:rsidRPr="00D8465F" w:rsidRDefault="00D8465F" w:rsidP="00D8465F">
      <w:pPr>
        <w:rPr>
          <w:sz w:val="20"/>
        </w:rPr>
      </w:pPr>
      <w:r w:rsidRPr="00D8465F">
        <w:rPr>
          <w:sz w:val="20"/>
        </w:rPr>
        <w:t>D. This Resolution was introduced before the Town Board</w:t>
      </w:r>
      <w:r w:rsidR="008C79CF">
        <w:rPr>
          <w:sz w:val="20"/>
        </w:rPr>
        <w:t xml:space="preserve"> of the Town of Springdale </w:t>
      </w:r>
      <w:proofErr w:type="gramStart"/>
      <w:r w:rsidR="008C79CF">
        <w:rPr>
          <w:sz w:val="20"/>
        </w:rPr>
        <w:t xml:space="preserve">on  </w:t>
      </w:r>
      <w:r w:rsidRPr="00D8465F">
        <w:rPr>
          <w:sz w:val="20"/>
        </w:rPr>
        <w:t>May</w:t>
      </w:r>
      <w:proofErr w:type="gramEnd"/>
      <w:r w:rsidRPr="00D8465F">
        <w:rPr>
          <w:sz w:val="20"/>
        </w:rPr>
        <w:t xml:space="preserve"> 18, 2015. A Notice of Pendency of Applicat</w:t>
      </w:r>
      <w:r w:rsidR="008C79CF">
        <w:rPr>
          <w:sz w:val="20"/>
        </w:rPr>
        <w:t xml:space="preserve">ion to vacate a portion of the </w:t>
      </w:r>
      <w:r w:rsidRPr="00D8465F">
        <w:rPr>
          <w:sz w:val="20"/>
        </w:rPr>
        <w:t>Right-of-Way was filed with the Registry of Deeds for Dane County on May 18, 2015.  The Notice of Hearing was published as a class 3 notice under Chapter 985 of the Wisconsin Statutes. A copy of the Notice of Hearing was served or mailed more than 30 days prior to the hearing in the manner prescribed by law on the owners of all the frontage of the lots and lands abutting upon the Right-of-Way. A public hearing was held before the Town Board of the Town of Springdale on July 20, 2015.</w:t>
      </w:r>
    </w:p>
    <w:p w:rsidR="00D8465F" w:rsidRPr="00D8465F" w:rsidRDefault="00D8465F" w:rsidP="00D8465F">
      <w:pPr>
        <w:rPr>
          <w:sz w:val="20"/>
        </w:rPr>
      </w:pPr>
      <w:r w:rsidRPr="00D8465F">
        <w:rPr>
          <w:sz w:val="20"/>
        </w:rPr>
        <w:t xml:space="preserve">E. This matter was referred for consideration and report to the Town of Springdale Plan Commission which considered and reported on this matter on June 22, 2015. </w:t>
      </w:r>
    </w:p>
    <w:p w:rsidR="008C79CF" w:rsidRDefault="00D8465F" w:rsidP="00D8465F">
      <w:pPr>
        <w:rPr>
          <w:sz w:val="20"/>
        </w:rPr>
      </w:pPr>
      <w:r w:rsidRPr="00D8465F">
        <w:rPr>
          <w:sz w:val="20"/>
        </w:rPr>
        <w:t>F. No proper written objection to the discontinuance of a portion of the Right-of-Way was filed with the Town Clerk.</w:t>
      </w:r>
    </w:p>
    <w:p w:rsidR="00D8465F" w:rsidRPr="00D8465F" w:rsidRDefault="00D8465F" w:rsidP="00D8465F">
      <w:pPr>
        <w:rPr>
          <w:sz w:val="20"/>
        </w:rPr>
      </w:pPr>
      <w:r w:rsidRPr="00D8465F">
        <w:rPr>
          <w:sz w:val="20"/>
        </w:rPr>
        <w:t xml:space="preserve">G. The public interest requires that a portion of the Right-of-Way be discontinued. </w:t>
      </w:r>
    </w:p>
    <w:p w:rsidR="008C79CF" w:rsidRDefault="00D8465F" w:rsidP="00D8465F">
      <w:pPr>
        <w:rPr>
          <w:sz w:val="20"/>
        </w:rPr>
      </w:pPr>
      <w:r w:rsidRPr="00D8465F">
        <w:rPr>
          <w:sz w:val="20"/>
        </w:rPr>
        <w:t>H. To the extent that public utilities have rights on, over, under and through the entire vacated area, such rights are not vacated by the discontinuance.</w:t>
      </w:r>
    </w:p>
    <w:p w:rsidR="00D8465F" w:rsidRPr="00D8465F" w:rsidRDefault="00D8465F" w:rsidP="00D8465F">
      <w:pPr>
        <w:rPr>
          <w:sz w:val="20"/>
        </w:rPr>
      </w:pPr>
      <w:r w:rsidRPr="00D8465F">
        <w:rPr>
          <w:sz w:val="20"/>
        </w:rPr>
        <w:t xml:space="preserve">I. No Town Driveway Permit application shall be required for the vacated town road or vacated portion thereof. The vacated town road or vacated portion thereof shall continue as a private driveway and the Town shall approve and issue a Town Driveway Permit for the vacated town road address. </w:t>
      </w:r>
    </w:p>
    <w:p w:rsidR="00D8465F" w:rsidRPr="00D8465F" w:rsidRDefault="00D8465F" w:rsidP="00D8465F">
      <w:pPr>
        <w:rPr>
          <w:sz w:val="20"/>
        </w:rPr>
      </w:pPr>
      <w:r w:rsidRPr="00D8465F">
        <w:rPr>
          <w:sz w:val="20"/>
        </w:rPr>
        <w:t>NOW, THEREFORE, based on the above recitals, pursuant to section 66.1003 of the</w:t>
      </w:r>
      <w:r w:rsidR="008C79CF">
        <w:rPr>
          <w:sz w:val="20"/>
        </w:rPr>
        <w:t xml:space="preserve"> </w:t>
      </w:r>
      <w:r w:rsidRPr="00D8465F">
        <w:rPr>
          <w:sz w:val="20"/>
        </w:rPr>
        <w:t>Wisconsin Statutes, the Town Board of the Town of Springdale hereby resolves as follows:</w:t>
      </w:r>
    </w:p>
    <w:p w:rsidR="00D8465F" w:rsidRPr="00D8465F" w:rsidRDefault="00D8465F" w:rsidP="00D8465F">
      <w:pPr>
        <w:rPr>
          <w:sz w:val="20"/>
        </w:rPr>
      </w:pPr>
      <w:r w:rsidRPr="00D8465F">
        <w:rPr>
          <w:sz w:val="20"/>
        </w:rPr>
        <w:t>1. Discontinuance of Right-of-Way. The Right of Way is hereby vacated and discontinued.</w:t>
      </w:r>
    </w:p>
    <w:p w:rsidR="008C79CF" w:rsidRDefault="008C79CF" w:rsidP="00D8465F">
      <w:pPr>
        <w:rPr>
          <w:sz w:val="20"/>
        </w:rPr>
      </w:pPr>
      <w:r>
        <w:rPr>
          <w:sz w:val="20"/>
        </w:rPr>
        <w:t>2</w:t>
      </w:r>
      <w:r w:rsidR="00D8465F" w:rsidRPr="00D8465F">
        <w:rPr>
          <w:sz w:val="20"/>
        </w:rPr>
        <w:t xml:space="preserve">. Official Map Amendment.  The Town’s official map shall hereby be amended consistent with this Resolution. </w:t>
      </w:r>
    </w:p>
    <w:p w:rsidR="00D8465F" w:rsidRPr="00D8465F" w:rsidRDefault="00D8465F" w:rsidP="00D8465F">
      <w:pPr>
        <w:rPr>
          <w:sz w:val="20"/>
        </w:rPr>
      </w:pPr>
      <w:r w:rsidRPr="00D8465F">
        <w:rPr>
          <w:sz w:val="20"/>
        </w:rPr>
        <w:lastRenderedPageBreak/>
        <w:t>3. Clerk Duties.  The Town Clerk is instructed to record a certified</w:t>
      </w:r>
      <w:r w:rsidR="008C79CF">
        <w:rPr>
          <w:sz w:val="20"/>
        </w:rPr>
        <w:t xml:space="preserve"> </w:t>
      </w:r>
      <w:bookmarkStart w:id="9" w:name="_GoBack"/>
      <w:bookmarkEnd w:id="9"/>
      <w:r w:rsidRPr="00D8465F">
        <w:rPr>
          <w:sz w:val="20"/>
        </w:rPr>
        <w:t>Copy of this Resolution with the Dane County Register of Deeds.</w:t>
      </w:r>
    </w:p>
    <w:p w:rsidR="00D8465F" w:rsidRPr="00D8465F" w:rsidRDefault="00D8465F" w:rsidP="00D8465F">
      <w:pPr>
        <w:rPr>
          <w:sz w:val="20"/>
        </w:rPr>
      </w:pPr>
    </w:p>
    <w:p w:rsidR="000E36F5" w:rsidRDefault="000E36F5" w:rsidP="00BA61DD">
      <w:pPr>
        <w:pStyle w:val="NormalWeb"/>
        <w:spacing w:before="0" w:beforeAutospacing="0" w:after="0" w:afterAutospacing="0"/>
        <w:rPr>
          <w:sz w:val="20"/>
          <w:szCs w:val="20"/>
        </w:rPr>
      </w:pPr>
      <w:r>
        <w:rPr>
          <w:sz w:val="20"/>
          <w:szCs w:val="20"/>
        </w:rPr>
        <w:t>ROAD WORK CONTRACTS: GRIMSTAD ROAD AND ROADS IMPACTED BY DISCONTINUANCES:</w:t>
      </w:r>
    </w:p>
    <w:p w:rsidR="000E36F5" w:rsidRDefault="000E36F5" w:rsidP="00BA61DD">
      <w:pPr>
        <w:pStyle w:val="NormalWeb"/>
        <w:spacing w:before="0" w:beforeAutospacing="0" w:after="0" w:afterAutospacing="0"/>
        <w:rPr>
          <w:sz w:val="20"/>
          <w:szCs w:val="20"/>
        </w:rPr>
      </w:pPr>
      <w:proofErr w:type="gramStart"/>
      <w:r>
        <w:rPr>
          <w:sz w:val="20"/>
          <w:szCs w:val="20"/>
        </w:rPr>
        <w:t>MOTION  by</w:t>
      </w:r>
      <w:proofErr w:type="gramEnd"/>
      <w:r>
        <w:rPr>
          <w:sz w:val="20"/>
          <w:szCs w:val="20"/>
        </w:rPr>
        <w:t xml:space="preserve"> </w:t>
      </w:r>
      <w:proofErr w:type="spellStart"/>
      <w:r>
        <w:rPr>
          <w:sz w:val="20"/>
          <w:szCs w:val="20"/>
        </w:rPr>
        <w:t>Schwenn</w:t>
      </w:r>
      <w:proofErr w:type="spellEnd"/>
      <w:r>
        <w:rPr>
          <w:sz w:val="20"/>
          <w:szCs w:val="20"/>
        </w:rPr>
        <w:t xml:space="preserve">/Smith to inform Fink’s that the Town will not complete </w:t>
      </w:r>
      <w:r w:rsidR="00DC2210">
        <w:rPr>
          <w:sz w:val="20"/>
          <w:szCs w:val="20"/>
        </w:rPr>
        <w:t>road</w:t>
      </w:r>
      <w:r>
        <w:rPr>
          <w:sz w:val="20"/>
          <w:szCs w:val="20"/>
        </w:rPr>
        <w:t xml:space="preserve">work </w:t>
      </w:r>
      <w:r w:rsidR="00DC2210">
        <w:rPr>
          <w:sz w:val="20"/>
          <w:szCs w:val="20"/>
        </w:rPr>
        <w:t xml:space="preserve">on </w:t>
      </w:r>
      <w:proofErr w:type="spellStart"/>
      <w:r w:rsidR="00DC2210">
        <w:rPr>
          <w:sz w:val="20"/>
          <w:szCs w:val="20"/>
        </w:rPr>
        <w:t>Grimstad</w:t>
      </w:r>
      <w:proofErr w:type="spellEnd"/>
      <w:r w:rsidR="00DC2210">
        <w:rPr>
          <w:sz w:val="20"/>
          <w:szCs w:val="20"/>
        </w:rPr>
        <w:t xml:space="preserve"> Rd. as detailed on the bid opened and conditionally accepted on May 21, 2015. Dis</w:t>
      </w:r>
      <w:r>
        <w:rPr>
          <w:sz w:val="20"/>
          <w:szCs w:val="20"/>
        </w:rPr>
        <w:t xml:space="preserve">cussion: The Fink’s bid expires on July 21, 2015. Since the Bella Vista Plat documents are not complete the Town cannot move forward with the project at this time. To rebid, the costs could be higher and the higher costs should be passed on to the developer. Motion carried 3-0. </w:t>
      </w:r>
    </w:p>
    <w:p w:rsidR="000E36F5" w:rsidRDefault="000E36F5" w:rsidP="00BA61DD">
      <w:pPr>
        <w:pStyle w:val="NormalWeb"/>
        <w:spacing w:before="0" w:beforeAutospacing="0" w:after="0" w:afterAutospacing="0"/>
        <w:rPr>
          <w:sz w:val="20"/>
          <w:szCs w:val="20"/>
        </w:rPr>
      </w:pPr>
      <w:r>
        <w:rPr>
          <w:sz w:val="20"/>
          <w:szCs w:val="20"/>
        </w:rPr>
        <w:t xml:space="preserve">INFORMATION ONLY: Since Hollfelder Drive cannot be discontinued, the culvert intended for that road can be used on </w:t>
      </w:r>
      <w:proofErr w:type="spellStart"/>
      <w:r>
        <w:rPr>
          <w:sz w:val="20"/>
          <w:szCs w:val="20"/>
        </w:rPr>
        <w:t>Swiggum</w:t>
      </w:r>
      <w:proofErr w:type="spellEnd"/>
      <w:r>
        <w:rPr>
          <w:sz w:val="20"/>
          <w:szCs w:val="20"/>
        </w:rPr>
        <w:t xml:space="preserve"> Road, retaining the contracted amount of work for Fink’s. </w:t>
      </w:r>
    </w:p>
    <w:p w:rsidR="000E36F5" w:rsidRDefault="000E36F5" w:rsidP="00BA61DD">
      <w:pPr>
        <w:pStyle w:val="NormalWeb"/>
        <w:spacing w:before="0" w:beforeAutospacing="0" w:after="0" w:afterAutospacing="0"/>
        <w:rPr>
          <w:sz w:val="20"/>
          <w:szCs w:val="20"/>
        </w:rPr>
      </w:pPr>
      <w:r>
        <w:rPr>
          <w:sz w:val="20"/>
          <w:szCs w:val="20"/>
        </w:rPr>
        <w:t xml:space="preserve">  </w:t>
      </w:r>
    </w:p>
    <w:p w:rsidR="00B333F0" w:rsidRDefault="000E36F5" w:rsidP="00BA61DD">
      <w:pPr>
        <w:pStyle w:val="NormalWeb"/>
        <w:spacing w:before="0" w:beforeAutospacing="0" w:after="0" w:afterAutospacing="0"/>
        <w:rPr>
          <w:sz w:val="20"/>
          <w:szCs w:val="20"/>
        </w:rPr>
      </w:pPr>
      <w:r>
        <w:rPr>
          <w:sz w:val="20"/>
          <w:szCs w:val="20"/>
        </w:rPr>
        <w:t>BELLA VISTA FINAL PLAT DOCUMENTS/GRIMSTAD RD</w:t>
      </w:r>
      <w:proofErr w:type="gramStart"/>
      <w:r>
        <w:rPr>
          <w:sz w:val="20"/>
          <w:szCs w:val="20"/>
        </w:rPr>
        <w:t>./</w:t>
      </w:r>
      <w:proofErr w:type="gramEnd"/>
      <w:r>
        <w:rPr>
          <w:sz w:val="20"/>
          <w:szCs w:val="20"/>
        </w:rPr>
        <w:t xml:space="preserve">SEC. 10: No Action, awaiting documents. </w:t>
      </w:r>
    </w:p>
    <w:p w:rsidR="001C3C66" w:rsidRDefault="001C3C66" w:rsidP="005A4F07">
      <w:pPr>
        <w:pStyle w:val="BodyTextIndent"/>
        <w:ind w:firstLine="0"/>
        <w:rPr>
          <w:rFonts w:ascii="Times New Roman" w:hAnsi="Times New Roman"/>
        </w:rPr>
      </w:pPr>
    </w:p>
    <w:p w:rsidR="00D20EE5" w:rsidRDefault="00D20EE5" w:rsidP="00720396">
      <w:pPr>
        <w:pStyle w:val="BodyTextIndent"/>
        <w:ind w:firstLine="0"/>
        <w:rPr>
          <w:rFonts w:ascii="Times New Roman" w:hAnsi="Times New Roman"/>
        </w:rPr>
      </w:pPr>
      <w:r>
        <w:rPr>
          <w:rFonts w:ascii="Times New Roman" w:hAnsi="Times New Roman"/>
        </w:rPr>
        <w:t xml:space="preserve">R. AND S. NEERLAND/REZONING </w:t>
      </w:r>
      <w:r w:rsidR="00CD52AA">
        <w:rPr>
          <w:rFonts w:ascii="Times New Roman" w:hAnsi="Times New Roman"/>
        </w:rPr>
        <w:t>A</w:t>
      </w:r>
      <w:r>
        <w:rPr>
          <w:rFonts w:ascii="Times New Roman" w:hAnsi="Times New Roman"/>
        </w:rPr>
        <w:t>-1 WITH CUP</w:t>
      </w:r>
      <w:r w:rsidR="00CD52AA">
        <w:rPr>
          <w:rFonts w:ascii="Times New Roman" w:hAnsi="Times New Roman"/>
        </w:rPr>
        <w:t xml:space="preserve"> #2310</w:t>
      </w:r>
      <w:r>
        <w:rPr>
          <w:rFonts w:ascii="Times New Roman" w:hAnsi="Times New Roman"/>
        </w:rPr>
        <w:t xml:space="preserve"> TO BRING EXISTING BUSINESS IN ACCESSORY BUILDING INTO COMPLIANCE WITH DANE COUNTY ZONING CTH G/SEC. 25:</w:t>
      </w:r>
      <w:r w:rsidR="00547B7C">
        <w:rPr>
          <w:rFonts w:ascii="Times New Roman" w:hAnsi="Times New Roman"/>
        </w:rPr>
        <w:t xml:space="preserve"> </w:t>
      </w:r>
    </w:p>
    <w:p w:rsidR="00D12808" w:rsidRDefault="00CA40C3" w:rsidP="00D12808">
      <w:pPr>
        <w:pStyle w:val="BodyTextIndent"/>
        <w:ind w:firstLine="0"/>
        <w:rPr>
          <w:rFonts w:ascii="Times New Roman" w:hAnsi="Times New Roman"/>
        </w:rPr>
      </w:pPr>
      <w:r w:rsidRPr="00CA40C3">
        <w:rPr>
          <w:rFonts w:ascii="Times New Roman" w:hAnsi="Times New Roman"/>
          <w:u w:val="single"/>
        </w:rPr>
        <w:t>Update since the 6/22/15 PC meeting and action on the CUP application</w:t>
      </w:r>
      <w:r>
        <w:rPr>
          <w:rFonts w:ascii="Times New Roman" w:hAnsi="Times New Roman"/>
        </w:rPr>
        <w:t>:</w:t>
      </w:r>
    </w:p>
    <w:p w:rsidR="00CA40C3" w:rsidRDefault="00CA40C3" w:rsidP="00D12808">
      <w:pPr>
        <w:pStyle w:val="BodyTextIndent"/>
        <w:ind w:firstLine="0"/>
        <w:rPr>
          <w:rFonts w:ascii="Times New Roman" w:hAnsi="Times New Roman"/>
        </w:rPr>
      </w:pPr>
      <w:r>
        <w:rPr>
          <w:rFonts w:ascii="Times New Roman" w:hAnsi="Times New Roman"/>
        </w:rPr>
        <w:t xml:space="preserve">*On 6/22/15, the PC voted on the six standards for CUPs and each of the six standards was considered met by a majority in attendance with some negative votes for three of the six standards. </w:t>
      </w:r>
    </w:p>
    <w:p w:rsidR="00CA40C3" w:rsidRDefault="00CA40C3" w:rsidP="00D12808">
      <w:pPr>
        <w:pStyle w:val="BodyTextIndent"/>
        <w:ind w:firstLine="0"/>
        <w:rPr>
          <w:rFonts w:ascii="Times New Roman" w:hAnsi="Times New Roman"/>
        </w:rPr>
      </w:pPr>
      <w:r>
        <w:rPr>
          <w:rFonts w:ascii="Times New Roman" w:hAnsi="Times New Roman"/>
        </w:rPr>
        <w:t xml:space="preserve">*On 6/22/15 the PC voted 3 in support and 3 in opposition, a split vote. The PC did not approve the application. The PC is advisory to the TB. </w:t>
      </w:r>
    </w:p>
    <w:p w:rsidR="00CA40C3" w:rsidRDefault="00CA40C3" w:rsidP="00D12808">
      <w:pPr>
        <w:pStyle w:val="BodyTextIndent"/>
        <w:ind w:firstLine="0"/>
        <w:rPr>
          <w:rFonts w:ascii="Times New Roman" w:hAnsi="Times New Roman"/>
        </w:rPr>
      </w:pPr>
      <w:r>
        <w:rPr>
          <w:rFonts w:ascii="Times New Roman" w:hAnsi="Times New Roman"/>
        </w:rPr>
        <w:t>*On 6/22/15, the PC created 16 conditions for the CUP (which were presented on a slide to those in attendance.)</w:t>
      </w:r>
    </w:p>
    <w:p w:rsidR="00CA40C3" w:rsidRDefault="00CA40C3" w:rsidP="00D12808">
      <w:pPr>
        <w:pStyle w:val="BodyTextIndent"/>
        <w:ind w:firstLine="0"/>
        <w:rPr>
          <w:rFonts w:ascii="Times New Roman" w:hAnsi="Times New Roman"/>
        </w:rPr>
      </w:pPr>
      <w:r>
        <w:rPr>
          <w:rFonts w:ascii="Times New Roman" w:hAnsi="Times New Roman"/>
        </w:rPr>
        <w:t>*Since the PC meeting, the Town has received legal interpretation re: Dane County Code of Ordinances 10.192(3) “All employees, except one or one full-time equivalent, shall be member of the family residing on the premises.”</w:t>
      </w:r>
    </w:p>
    <w:p w:rsidR="00CA40C3" w:rsidRDefault="00CA40C3" w:rsidP="00D12808">
      <w:pPr>
        <w:pStyle w:val="BodyTextIndent"/>
        <w:ind w:firstLine="0"/>
        <w:rPr>
          <w:rFonts w:ascii="Times New Roman" w:hAnsi="Times New Roman"/>
        </w:rPr>
      </w:pPr>
      <w:r w:rsidRPr="00A41C24">
        <w:rPr>
          <w:rFonts w:ascii="Times New Roman" w:hAnsi="Times New Roman"/>
          <w:u w:val="single"/>
        </w:rPr>
        <w:t>In a</w:t>
      </w:r>
      <w:r w:rsidR="00A41C24" w:rsidRPr="00A41C24">
        <w:rPr>
          <w:rFonts w:ascii="Times New Roman" w:hAnsi="Times New Roman"/>
          <w:u w:val="single"/>
        </w:rPr>
        <w:t>n</w:t>
      </w:r>
      <w:r w:rsidRPr="00A41C24">
        <w:rPr>
          <w:rFonts w:ascii="Times New Roman" w:hAnsi="Times New Roman"/>
          <w:u w:val="single"/>
        </w:rPr>
        <w:t xml:space="preserve"> email dated July 10, 2015 an attorney stated</w:t>
      </w:r>
      <w:r>
        <w:rPr>
          <w:rFonts w:ascii="Times New Roman" w:hAnsi="Times New Roman"/>
        </w:rPr>
        <w:t>: “…the “one full-time equivalent” employee includes all time an employee works for the limited family business regardless of where that employee works.</w:t>
      </w:r>
      <w:r w:rsidR="00A41C24">
        <w:rPr>
          <w:rFonts w:ascii="Times New Roman" w:hAnsi="Times New Roman"/>
        </w:rPr>
        <w:t>” The attorney went on to stay that “…it is understood that Dane County interprets the definition of limited family business differently. Since Dane County drafted the ordinance (and is the enforcing authority for the zoning code)</w:t>
      </w:r>
      <w:proofErr w:type="gramStart"/>
      <w:r w:rsidR="00A41C24">
        <w:rPr>
          <w:rFonts w:ascii="Times New Roman" w:hAnsi="Times New Roman"/>
        </w:rPr>
        <w:t>, ..he</w:t>
      </w:r>
      <w:proofErr w:type="gramEnd"/>
      <w:r w:rsidR="00A41C24">
        <w:rPr>
          <w:rFonts w:ascii="Times New Roman" w:hAnsi="Times New Roman"/>
        </w:rPr>
        <w:t xml:space="preserve"> doesn’t think it …”it would be unreasonable for the Town to give deference to and apply Dane County’s interpretation. Ultimately, how the TB wants to interpret and apply the definition is up to the TB.”</w:t>
      </w:r>
      <w:r>
        <w:rPr>
          <w:rFonts w:ascii="Times New Roman" w:hAnsi="Times New Roman"/>
        </w:rPr>
        <w:t xml:space="preserve"> </w:t>
      </w:r>
    </w:p>
    <w:p w:rsidR="00A41C24" w:rsidRDefault="00A41C24" w:rsidP="00D12808">
      <w:pPr>
        <w:pStyle w:val="BodyTextIndent"/>
        <w:ind w:firstLine="0"/>
        <w:rPr>
          <w:rFonts w:ascii="Times New Roman" w:hAnsi="Times New Roman"/>
        </w:rPr>
      </w:pPr>
      <w:r w:rsidRPr="00A41C24">
        <w:rPr>
          <w:rFonts w:ascii="Times New Roman" w:hAnsi="Times New Roman"/>
          <w:u w:val="single"/>
        </w:rPr>
        <w:t>In an email dated July 16, 2015, an attorney, a colleague of the attorney referenced above, restated</w:t>
      </w:r>
      <w:r>
        <w:rPr>
          <w:rFonts w:ascii="Times New Roman" w:hAnsi="Times New Roman"/>
        </w:rPr>
        <w:t xml:space="preserve"> their interpretation as stated above. “….However, the Town could also choose to interpret the ordinance differently, consistent with our opinion last week. Our interpretation is just as reasonable, if not more reasonable, than Dane County’s</w:t>
      </w:r>
      <w:proofErr w:type="gramStart"/>
      <w:r>
        <w:rPr>
          <w:rFonts w:ascii="Times New Roman" w:hAnsi="Times New Roman"/>
        </w:rPr>
        <w:t>..”</w:t>
      </w:r>
      <w:proofErr w:type="gramEnd"/>
    </w:p>
    <w:p w:rsidR="00A41C24" w:rsidRDefault="00A41C24" w:rsidP="00D12808">
      <w:pPr>
        <w:pStyle w:val="BodyTextIndent"/>
        <w:ind w:firstLine="0"/>
        <w:rPr>
          <w:rFonts w:ascii="Times New Roman" w:hAnsi="Times New Roman"/>
        </w:rPr>
      </w:pPr>
      <w:r w:rsidRPr="00A41C24">
        <w:rPr>
          <w:rFonts w:ascii="Times New Roman" w:hAnsi="Times New Roman"/>
          <w:u w:val="single"/>
        </w:rPr>
        <w:t>Other towns’ interpretation of DCC10.192(3)</w:t>
      </w:r>
      <w:r>
        <w:rPr>
          <w:rFonts w:ascii="Times New Roman" w:hAnsi="Times New Roman"/>
          <w:u w:val="single"/>
        </w:rPr>
        <w:t xml:space="preserve"> </w:t>
      </w:r>
      <w:r>
        <w:rPr>
          <w:rFonts w:ascii="Times New Roman" w:hAnsi="Times New Roman"/>
        </w:rPr>
        <w:t xml:space="preserve">Dane County Zoning dept. states that most towns in Dane County use the interpretation as explained to the Town by Roger Lane, Dane County Zoning Inspector. That is, the calculation of one-full time equivalent is based on the number of hours the employee works in the Town of Springdale site, not the total number of hours the employee works off-site and on-site. </w:t>
      </w:r>
    </w:p>
    <w:p w:rsidR="00E12A6F" w:rsidRDefault="00E12A6F" w:rsidP="00D12808">
      <w:pPr>
        <w:pStyle w:val="BodyTextIndent"/>
        <w:ind w:firstLine="0"/>
        <w:rPr>
          <w:rFonts w:ascii="Times New Roman" w:hAnsi="Times New Roman"/>
        </w:rPr>
      </w:pPr>
      <w:r>
        <w:rPr>
          <w:rFonts w:ascii="Times New Roman" w:hAnsi="Times New Roman"/>
        </w:rPr>
        <w:t>*Since the 6/22/15 PC meeting the Town Building Inspector Tracy Johnson</w:t>
      </w:r>
      <w:r w:rsidR="00DD375D">
        <w:rPr>
          <w:rFonts w:ascii="Times New Roman" w:hAnsi="Times New Roman"/>
        </w:rPr>
        <w:t xml:space="preserve"> inspected the accessory building and </w:t>
      </w:r>
      <w:r>
        <w:rPr>
          <w:rFonts w:ascii="Times New Roman" w:hAnsi="Times New Roman"/>
        </w:rPr>
        <w:t>verifie</w:t>
      </w:r>
      <w:r w:rsidR="00DD375D">
        <w:rPr>
          <w:rFonts w:ascii="Times New Roman" w:hAnsi="Times New Roman"/>
        </w:rPr>
        <w:t>d that the sink has been removed. No permit for sink installation had been obtained and the sink was improperly drained.</w:t>
      </w:r>
      <w:r>
        <w:rPr>
          <w:rFonts w:ascii="Times New Roman" w:hAnsi="Times New Roman"/>
        </w:rPr>
        <w:t xml:space="preserve"> </w:t>
      </w:r>
    </w:p>
    <w:p w:rsidR="00DD375D" w:rsidRDefault="00DD375D" w:rsidP="00D12808">
      <w:pPr>
        <w:pStyle w:val="BodyTextIndent"/>
        <w:ind w:firstLine="0"/>
        <w:rPr>
          <w:rFonts w:ascii="Times New Roman" w:hAnsi="Times New Roman"/>
        </w:rPr>
      </w:pPr>
      <w:r>
        <w:rPr>
          <w:rFonts w:ascii="Times New Roman" w:hAnsi="Times New Roman"/>
        </w:rPr>
        <w:t xml:space="preserve">*In an email dated 7/17/15 Building Inspector Johnson stated “I do not feel the </w:t>
      </w:r>
      <w:proofErr w:type="spellStart"/>
      <w:r>
        <w:rPr>
          <w:rFonts w:ascii="Times New Roman" w:hAnsi="Times New Roman"/>
        </w:rPr>
        <w:t>Neerland</w:t>
      </w:r>
      <w:proofErr w:type="spellEnd"/>
      <w:r>
        <w:rPr>
          <w:rFonts w:ascii="Times New Roman" w:hAnsi="Times New Roman"/>
        </w:rPr>
        <w:t xml:space="preserve"> shed would be commercial.”</w:t>
      </w:r>
    </w:p>
    <w:p w:rsidR="00DD375D" w:rsidRDefault="00DD375D" w:rsidP="00D12808">
      <w:pPr>
        <w:pStyle w:val="BodyTextIndent"/>
        <w:ind w:firstLine="0"/>
        <w:rPr>
          <w:rFonts w:ascii="Times New Roman" w:hAnsi="Times New Roman"/>
        </w:rPr>
      </w:pPr>
      <w:r>
        <w:rPr>
          <w:rFonts w:ascii="Times New Roman" w:hAnsi="Times New Roman"/>
        </w:rPr>
        <w:t xml:space="preserve">*At the 7/20/2015 TB meeting Bob </w:t>
      </w:r>
      <w:proofErr w:type="spellStart"/>
      <w:r>
        <w:rPr>
          <w:rFonts w:ascii="Times New Roman" w:hAnsi="Times New Roman"/>
        </w:rPr>
        <w:t>Neerland</w:t>
      </w:r>
      <w:proofErr w:type="spellEnd"/>
      <w:r>
        <w:rPr>
          <w:rFonts w:ascii="Times New Roman" w:hAnsi="Times New Roman"/>
        </w:rPr>
        <w:t xml:space="preserve"> stated that the </w:t>
      </w:r>
      <w:r w:rsidR="00466976">
        <w:rPr>
          <w:rFonts w:ascii="Times New Roman" w:hAnsi="Times New Roman"/>
        </w:rPr>
        <w:t>previous calculation prepared by the Town Clerk regarding the number of hours spent by employees not living on the premises</w:t>
      </w:r>
      <w:r w:rsidR="00CE60C1">
        <w:rPr>
          <w:rFonts w:ascii="Times New Roman" w:hAnsi="Times New Roman"/>
        </w:rPr>
        <w:t>, 48 hours/week,</w:t>
      </w:r>
      <w:r w:rsidR="00466976">
        <w:rPr>
          <w:rFonts w:ascii="Times New Roman" w:hAnsi="Times New Roman"/>
        </w:rPr>
        <w:t xml:space="preserve"> was too high. The correct calculation is the following based on actual observations on site. </w:t>
      </w:r>
    </w:p>
    <w:p w:rsidR="00466976" w:rsidRDefault="00466976" w:rsidP="00D12808">
      <w:pPr>
        <w:pStyle w:val="BodyTextIndent"/>
        <w:ind w:firstLine="0"/>
        <w:rPr>
          <w:rFonts w:ascii="Times New Roman" w:hAnsi="Times New Roman"/>
        </w:rPr>
      </w:pPr>
      <w:r>
        <w:rPr>
          <w:rFonts w:ascii="Times New Roman" w:hAnsi="Times New Roman"/>
        </w:rPr>
        <w:t>Breanna – up top 1 hr</w:t>
      </w:r>
      <w:proofErr w:type="gramStart"/>
      <w:r>
        <w:rPr>
          <w:rFonts w:ascii="Times New Roman" w:hAnsi="Times New Roman"/>
        </w:rPr>
        <w:t>./</w:t>
      </w:r>
      <w:proofErr w:type="gramEnd"/>
      <w:r>
        <w:rPr>
          <w:rFonts w:ascii="Times New Roman" w:hAnsi="Times New Roman"/>
        </w:rPr>
        <w:t>2 times a week                                                      2 hrs.</w:t>
      </w:r>
    </w:p>
    <w:p w:rsidR="00466976" w:rsidRDefault="00466976" w:rsidP="00D12808">
      <w:pPr>
        <w:pStyle w:val="BodyTextIndent"/>
        <w:ind w:firstLine="0"/>
        <w:rPr>
          <w:rFonts w:ascii="Times New Roman" w:hAnsi="Times New Roman"/>
        </w:rPr>
      </w:pPr>
      <w:r>
        <w:rPr>
          <w:rFonts w:ascii="Times New Roman" w:hAnsi="Times New Roman"/>
        </w:rPr>
        <w:t>Ryan – Mondays, 3 hrs.                                                                             3 hrs.</w:t>
      </w:r>
    </w:p>
    <w:p w:rsidR="00466976" w:rsidRDefault="00466976" w:rsidP="00D12808">
      <w:pPr>
        <w:pStyle w:val="BodyTextIndent"/>
        <w:ind w:firstLine="0"/>
        <w:rPr>
          <w:rFonts w:ascii="Times New Roman" w:hAnsi="Times New Roman"/>
        </w:rPr>
      </w:pPr>
      <w:r>
        <w:rPr>
          <w:rFonts w:ascii="Times New Roman" w:hAnsi="Times New Roman"/>
        </w:rPr>
        <w:t>Meg – office work on site – 17 hrs</w:t>
      </w:r>
      <w:proofErr w:type="gramStart"/>
      <w:r>
        <w:rPr>
          <w:rFonts w:ascii="Times New Roman" w:hAnsi="Times New Roman"/>
        </w:rPr>
        <w:t>./</w:t>
      </w:r>
      <w:proofErr w:type="gramEnd"/>
      <w:r>
        <w:rPr>
          <w:rFonts w:ascii="Times New Roman" w:hAnsi="Times New Roman"/>
        </w:rPr>
        <w:t>week                                                17 hrs.</w:t>
      </w:r>
    </w:p>
    <w:p w:rsidR="00466976" w:rsidRDefault="00466976" w:rsidP="00D12808">
      <w:pPr>
        <w:pStyle w:val="BodyTextIndent"/>
        <w:ind w:firstLine="0"/>
        <w:rPr>
          <w:rFonts w:ascii="Times New Roman" w:hAnsi="Times New Roman"/>
        </w:rPr>
      </w:pPr>
      <w:r>
        <w:rPr>
          <w:rFonts w:ascii="Times New Roman" w:hAnsi="Times New Roman"/>
        </w:rPr>
        <w:t>Nick – 20-30 min</w:t>
      </w:r>
      <w:proofErr w:type="gramStart"/>
      <w:r>
        <w:rPr>
          <w:rFonts w:ascii="Times New Roman" w:hAnsi="Times New Roman"/>
        </w:rPr>
        <w:t>./</w:t>
      </w:r>
      <w:proofErr w:type="gramEnd"/>
      <w:r>
        <w:rPr>
          <w:rFonts w:ascii="Times New Roman" w:hAnsi="Times New Roman"/>
        </w:rPr>
        <w:t>day x 5                                                                       2.5-3 hrs.</w:t>
      </w:r>
    </w:p>
    <w:p w:rsidR="00466976" w:rsidRDefault="00466976" w:rsidP="00D12808">
      <w:pPr>
        <w:pStyle w:val="BodyTextIndent"/>
        <w:ind w:firstLine="0"/>
        <w:rPr>
          <w:rFonts w:ascii="Times New Roman" w:hAnsi="Times New Roman"/>
        </w:rPr>
      </w:pPr>
      <w:r>
        <w:rPr>
          <w:rFonts w:ascii="Times New Roman" w:hAnsi="Times New Roman"/>
        </w:rPr>
        <w:t>Chris – 20-30 min</w:t>
      </w:r>
      <w:proofErr w:type="gramStart"/>
      <w:r>
        <w:rPr>
          <w:rFonts w:ascii="Times New Roman" w:hAnsi="Times New Roman"/>
        </w:rPr>
        <w:t>./</w:t>
      </w:r>
      <w:proofErr w:type="gramEnd"/>
      <w:r>
        <w:rPr>
          <w:rFonts w:ascii="Times New Roman" w:hAnsi="Times New Roman"/>
        </w:rPr>
        <w:t>day x 5                                                                      2.5-3 hrs.</w:t>
      </w:r>
    </w:p>
    <w:p w:rsidR="00466976" w:rsidRDefault="00466976" w:rsidP="00D12808">
      <w:pPr>
        <w:pStyle w:val="BodyTextIndent"/>
        <w:ind w:firstLine="0"/>
        <w:rPr>
          <w:rFonts w:ascii="Times New Roman" w:hAnsi="Times New Roman"/>
        </w:rPr>
      </w:pPr>
      <w:r>
        <w:rPr>
          <w:rFonts w:ascii="Times New Roman" w:hAnsi="Times New Roman"/>
        </w:rPr>
        <w:t>Jake- 20-30 min</w:t>
      </w:r>
      <w:proofErr w:type="gramStart"/>
      <w:r>
        <w:rPr>
          <w:rFonts w:ascii="Times New Roman" w:hAnsi="Times New Roman"/>
        </w:rPr>
        <w:t>./</w:t>
      </w:r>
      <w:proofErr w:type="gramEnd"/>
      <w:r>
        <w:rPr>
          <w:rFonts w:ascii="Times New Roman" w:hAnsi="Times New Roman"/>
        </w:rPr>
        <w:t>day x 5                                                                         2.5-3 hrs.</w:t>
      </w:r>
    </w:p>
    <w:p w:rsidR="00466976" w:rsidRPr="00466976" w:rsidRDefault="00466976" w:rsidP="00D12808">
      <w:pPr>
        <w:pStyle w:val="BodyTextIndent"/>
        <w:ind w:firstLine="0"/>
        <w:rPr>
          <w:rFonts w:ascii="Times New Roman" w:hAnsi="Times New Roman"/>
          <w:u w:val="single"/>
        </w:rPr>
      </w:pPr>
      <w:r w:rsidRPr="00466976">
        <w:rPr>
          <w:rFonts w:ascii="Times New Roman" w:hAnsi="Times New Roman"/>
          <w:u w:val="single"/>
        </w:rPr>
        <w:t>Bruce- 20-30 min</w:t>
      </w:r>
      <w:proofErr w:type="gramStart"/>
      <w:r w:rsidRPr="00466976">
        <w:rPr>
          <w:rFonts w:ascii="Times New Roman" w:hAnsi="Times New Roman"/>
          <w:u w:val="single"/>
        </w:rPr>
        <w:t>./</w:t>
      </w:r>
      <w:proofErr w:type="gramEnd"/>
      <w:r w:rsidRPr="00466976">
        <w:rPr>
          <w:rFonts w:ascii="Times New Roman" w:hAnsi="Times New Roman"/>
          <w:u w:val="single"/>
        </w:rPr>
        <w:t xml:space="preserve">day x 5                                                                       2.5-3 hrs. </w:t>
      </w:r>
    </w:p>
    <w:p w:rsidR="00466976" w:rsidRDefault="00466976" w:rsidP="00D12808">
      <w:pPr>
        <w:pStyle w:val="BodyTextIndent"/>
        <w:ind w:firstLine="0"/>
        <w:rPr>
          <w:rFonts w:ascii="Times New Roman" w:hAnsi="Times New Roman"/>
        </w:rPr>
      </w:pPr>
      <w:r>
        <w:rPr>
          <w:rFonts w:ascii="Times New Roman" w:hAnsi="Times New Roman"/>
        </w:rPr>
        <w:t>Total employee hours on site for employees who do not live on site         34 hrs.</w:t>
      </w:r>
    </w:p>
    <w:p w:rsidR="00466976" w:rsidRDefault="00466976" w:rsidP="00D12808">
      <w:pPr>
        <w:pStyle w:val="BodyTextIndent"/>
        <w:ind w:firstLine="0"/>
        <w:rPr>
          <w:rFonts w:ascii="Times New Roman" w:hAnsi="Times New Roman"/>
        </w:rPr>
      </w:pPr>
      <w:r>
        <w:rPr>
          <w:rFonts w:ascii="Times New Roman" w:hAnsi="Times New Roman"/>
        </w:rPr>
        <w:t xml:space="preserve">*At the 7/20/2015 TB meeting Bob </w:t>
      </w:r>
      <w:proofErr w:type="spellStart"/>
      <w:r>
        <w:rPr>
          <w:rFonts w:ascii="Times New Roman" w:hAnsi="Times New Roman"/>
        </w:rPr>
        <w:t>Neerland</w:t>
      </w:r>
      <w:proofErr w:type="spellEnd"/>
      <w:r>
        <w:rPr>
          <w:rFonts w:ascii="Times New Roman" w:hAnsi="Times New Roman"/>
        </w:rPr>
        <w:t xml:space="preserve"> stated that he has imposed a new policy for employees. That is, all paperwork is to be completed on the job site, not in the RAB. </w:t>
      </w:r>
    </w:p>
    <w:p w:rsidR="00985415" w:rsidRDefault="002A3A48" w:rsidP="00CE60C1">
      <w:pPr>
        <w:pStyle w:val="BodyTextIndent"/>
        <w:ind w:firstLine="0"/>
        <w:rPr>
          <w:rFonts w:ascii="Times New Roman" w:hAnsi="Times New Roman"/>
        </w:rPr>
      </w:pPr>
      <w:r>
        <w:rPr>
          <w:rFonts w:ascii="Times New Roman" w:hAnsi="Times New Roman"/>
          <w:u w:val="single"/>
        </w:rPr>
        <w:t>Comments in s</w:t>
      </w:r>
      <w:r w:rsidR="00CE60C1">
        <w:rPr>
          <w:rFonts w:ascii="Times New Roman" w:hAnsi="Times New Roman"/>
          <w:u w:val="single"/>
        </w:rPr>
        <w:t>upport:</w:t>
      </w:r>
      <w:r w:rsidR="00D12808" w:rsidRPr="00CE60C1">
        <w:rPr>
          <w:rFonts w:ascii="Times New Roman" w:hAnsi="Times New Roman"/>
        </w:rPr>
        <w:t xml:space="preserve"> The comments in the meeting include, but may not be limited to the following: </w:t>
      </w:r>
    </w:p>
    <w:p w:rsidR="00CE60C1" w:rsidRDefault="00CE60C1" w:rsidP="00CE60C1">
      <w:pPr>
        <w:pStyle w:val="BodyTextIndent"/>
        <w:ind w:firstLine="0"/>
        <w:rPr>
          <w:rFonts w:ascii="Times New Roman" w:hAnsi="Times New Roman"/>
        </w:rPr>
      </w:pPr>
      <w:r w:rsidRPr="00CE60C1">
        <w:rPr>
          <w:rFonts w:ascii="Times New Roman" w:hAnsi="Times New Roman"/>
        </w:rPr>
        <w:t>*</w:t>
      </w:r>
      <w:r>
        <w:rPr>
          <w:rFonts w:ascii="Times New Roman" w:hAnsi="Times New Roman"/>
        </w:rPr>
        <w:t xml:space="preserve"> A neighbor expressed total support for the business. It has no negative impact on the town rural character; one would never know there was a business there and she is a customer.</w:t>
      </w:r>
    </w:p>
    <w:p w:rsidR="00CE60C1" w:rsidRDefault="00CE60C1" w:rsidP="00CE60C1">
      <w:pPr>
        <w:pStyle w:val="BodyTextIndent"/>
        <w:ind w:firstLine="0"/>
        <w:rPr>
          <w:rFonts w:ascii="Times New Roman" w:hAnsi="Times New Roman"/>
        </w:rPr>
      </w:pPr>
      <w:r>
        <w:rPr>
          <w:rFonts w:ascii="Times New Roman" w:hAnsi="Times New Roman"/>
        </w:rPr>
        <w:t>*A resident of Springdale expressed support for the CUP and urged the Town not to overreach by being too strict. Business in the Town is a positive.</w:t>
      </w:r>
    </w:p>
    <w:p w:rsidR="00CE60C1" w:rsidRDefault="00CE60C1" w:rsidP="00CE60C1">
      <w:pPr>
        <w:pStyle w:val="BodyTextIndent"/>
        <w:ind w:firstLine="0"/>
        <w:rPr>
          <w:rFonts w:ascii="Times New Roman" w:hAnsi="Times New Roman"/>
        </w:rPr>
      </w:pPr>
      <w:r>
        <w:rPr>
          <w:rFonts w:ascii="Times New Roman" w:hAnsi="Times New Roman"/>
        </w:rPr>
        <w:t xml:space="preserve">*A neighbor who views the property from his place, feels the building is pleasing to look at and an improvement over the old barn that was falling down in its place. The </w:t>
      </w:r>
      <w:proofErr w:type="spellStart"/>
      <w:r>
        <w:rPr>
          <w:rFonts w:ascii="Times New Roman" w:hAnsi="Times New Roman"/>
        </w:rPr>
        <w:t>Neerlands</w:t>
      </w:r>
      <w:proofErr w:type="spellEnd"/>
      <w:r>
        <w:rPr>
          <w:rFonts w:ascii="Times New Roman" w:hAnsi="Times New Roman"/>
        </w:rPr>
        <w:t xml:space="preserve"> are good neighbors.</w:t>
      </w:r>
    </w:p>
    <w:p w:rsidR="00CE60C1" w:rsidRPr="00CE60C1" w:rsidRDefault="00CE60C1" w:rsidP="00CE60C1">
      <w:pPr>
        <w:pStyle w:val="BodyTextIndent"/>
        <w:ind w:firstLine="0"/>
        <w:rPr>
          <w:rFonts w:ascii="Times New Roman" w:hAnsi="Times New Roman"/>
        </w:rPr>
      </w:pPr>
      <w:r>
        <w:rPr>
          <w:rFonts w:ascii="Times New Roman" w:hAnsi="Times New Roman"/>
        </w:rPr>
        <w:t xml:space="preserve">*A Springdale resident, who has worked for the </w:t>
      </w:r>
      <w:proofErr w:type="spellStart"/>
      <w:r>
        <w:rPr>
          <w:rFonts w:ascii="Times New Roman" w:hAnsi="Times New Roman"/>
        </w:rPr>
        <w:t>Neerland’s</w:t>
      </w:r>
      <w:proofErr w:type="spellEnd"/>
      <w:r>
        <w:rPr>
          <w:rFonts w:ascii="Times New Roman" w:hAnsi="Times New Roman"/>
        </w:rPr>
        <w:t xml:space="preserve"> business for four months, appreciates a job in his community. </w:t>
      </w:r>
    </w:p>
    <w:p w:rsidR="00CE60C1" w:rsidRDefault="00CE60C1" w:rsidP="00CE60C1">
      <w:pPr>
        <w:pStyle w:val="BodyTextIndent"/>
        <w:ind w:firstLine="0"/>
        <w:rPr>
          <w:rFonts w:ascii="Times New Roman" w:hAnsi="Times New Roman"/>
        </w:rPr>
      </w:pPr>
      <w:r>
        <w:rPr>
          <w:rFonts w:ascii="Times New Roman" w:hAnsi="Times New Roman"/>
        </w:rPr>
        <w:t xml:space="preserve">*Town Board Chair Eloranta: The Town has </w:t>
      </w:r>
      <w:r w:rsidRPr="002A3A48">
        <w:rPr>
          <w:rFonts w:ascii="Times New Roman" w:hAnsi="Times New Roman"/>
          <w:u w:val="single"/>
        </w:rPr>
        <w:t>not</w:t>
      </w:r>
      <w:r>
        <w:rPr>
          <w:rFonts w:ascii="Times New Roman" w:hAnsi="Times New Roman"/>
        </w:rPr>
        <w:t xml:space="preserve"> received complaints from the public about the business. The issue is NOT the impact of the business on the Town now. Rather, the question is how </w:t>
      </w:r>
      <w:proofErr w:type="gramStart"/>
      <w:r>
        <w:rPr>
          <w:rFonts w:ascii="Times New Roman" w:hAnsi="Times New Roman"/>
        </w:rPr>
        <w:t>does the Town define</w:t>
      </w:r>
      <w:proofErr w:type="gramEnd"/>
      <w:r>
        <w:rPr>
          <w:rFonts w:ascii="Times New Roman" w:hAnsi="Times New Roman"/>
        </w:rPr>
        <w:t xml:space="preserve"> limited family business, number of employees, etc. in the future; a precedent is being set. The Town needs/wants a set of rules to apply to everyone coming forward. The Town </w:t>
      </w:r>
      <w:r>
        <w:rPr>
          <w:rFonts w:ascii="Times New Roman" w:hAnsi="Times New Roman"/>
        </w:rPr>
        <w:lastRenderedPageBreak/>
        <w:t>cannot approve an application for one person because they are a ‘nice guy’ and not approve an application for another guy that is not considered a ‘nice guy.’</w:t>
      </w:r>
      <w:r w:rsidR="002A3A48" w:rsidRPr="002A3A48">
        <w:rPr>
          <w:rFonts w:ascii="Times New Roman" w:hAnsi="Times New Roman"/>
        </w:rPr>
        <w:t xml:space="preserve"> </w:t>
      </w:r>
      <w:r w:rsidR="002A3A48">
        <w:rPr>
          <w:rFonts w:ascii="Times New Roman" w:hAnsi="Times New Roman"/>
        </w:rPr>
        <w:t xml:space="preserve">However, the number of employees and the number of hours spent on site is right at the boundary of the number appropriate for a limited family business. If the business grows, it will need to relocate. Expansion is not an option at this point. But, to deny them, it would be to throw them under the bus. So, he supports the CUP with conditions to comply with the size and operation of a limited family business. </w:t>
      </w:r>
    </w:p>
    <w:p w:rsidR="00B13FC4" w:rsidRDefault="00B13FC4" w:rsidP="00CE60C1">
      <w:pPr>
        <w:pStyle w:val="BodyTextIndent"/>
        <w:ind w:firstLine="0"/>
        <w:rPr>
          <w:rFonts w:ascii="Times New Roman" w:hAnsi="Times New Roman"/>
        </w:rPr>
      </w:pPr>
      <w:r>
        <w:rPr>
          <w:rFonts w:ascii="Times New Roman" w:hAnsi="Times New Roman"/>
        </w:rPr>
        <w:t xml:space="preserve">Regarding the Town process-Eloranta agrees that the Town could interpret the number of employees rule differently than Dane County Zoning Inspector Lane’s interpretation. It is important for the Town to have a discussion about this and generate the definition of the rule to be used by the Town. Since the enforcement agency is Dane County </w:t>
      </w:r>
      <w:proofErr w:type="gramStart"/>
      <w:r>
        <w:rPr>
          <w:rFonts w:ascii="Times New Roman" w:hAnsi="Times New Roman"/>
        </w:rPr>
        <w:t>Zoning</w:t>
      </w:r>
      <w:proofErr w:type="gramEnd"/>
      <w:r>
        <w:rPr>
          <w:rFonts w:ascii="Times New Roman" w:hAnsi="Times New Roman"/>
        </w:rPr>
        <w:t xml:space="preserve">, it seems reasonable in the short term to use the definition provided to the Town by the enforcing entity. </w:t>
      </w:r>
    </w:p>
    <w:p w:rsidR="002A3A48" w:rsidRDefault="00B13FC4" w:rsidP="002A3A48">
      <w:pPr>
        <w:pStyle w:val="BodyTextIndent"/>
        <w:ind w:firstLine="0"/>
        <w:rPr>
          <w:rFonts w:ascii="Times New Roman" w:hAnsi="Times New Roman"/>
        </w:rPr>
      </w:pPr>
      <w:r>
        <w:rPr>
          <w:rFonts w:ascii="Times New Roman" w:hAnsi="Times New Roman"/>
        </w:rPr>
        <w:t xml:space="preserve">Also, Eloranta believes that it is important to maintain boundaries between a CUP and a rezoning. </w:t>
      </w:r>
      <w:r w:rsidR="002A3A48">
        <w:rPr>
          <w:rFonts w:ascii="Times New Roman" w:hAnsi="Times New Roman"/>
        </w:rPr>
        <w:t>Generally speaking, i</w:t>
      </w:r>
      <w:r>
        <w:rPr>
          <w:rFonts w:ascii="Times New Roman" w:hAnsi="Times New Roman"/>
        </w:rPr>
        <w:t xml:space="preserve">t is </w:t>
      </w:r>
      <w:r w:rsidR="002A3A48">
        <w:rPr>
          <w:rFonts w:ascii="Times New Roman" w:hAnsi="Times New Roman"/>
        </w:rPr>
        <w:t>not to the advantage of the Town to rezone a small business to a Limited Commercial -1 zoning district because the zoning stays with the land. A CUP is temporary (“…shall automatically expire on sale of the property or the business to an unrelated third party. DCCO 10.192 (8).) Also, he believes that the Town Land Use Plan is intended to serve its citizens, make it relatively expansive to permit uses which do not impinge on the core rural character of the Town.</w:t>
      </w:r>
      <w:r w:rsidR="002A3A48" w:rsidRPr="002A3A48">
        <w:rPr>
          <w:rFonts w:ascii="Times New Roman" w:hAnsi="Times New Roman"/>
        </w:rPr>
        <w:t xml:space="preserve"> </w:t>
      </w:r>
    </w:p>
    <w:p w:rsidR="00985415" w:rsidRPr="00B13FC4" w:rsidRDefault="00B13FC4" w:rsidP="00720396">
      <w:pPr>
        <w:pStyle w:val="BodyTextIndent"/>
        <w:ind w:firstLine="0"/>
        <w:rPr>
          <w:rFonts w:ascii="Times New Roman" w:hAnsi="Times New Roman"/>
        </w:rPr>
      </w:pPr>
      <w:r w:rsidRPr="00B13FC4">
        <w:rPr>
          <w:rFonts w:ascii="Times New Roman" w:hAnsi="Times New Roman"/>
        </w:rPr>
        <w:t xml:space="preserve">*Town Board Supervisor </w:t>
      </w:r>
      <w:proofErr w:type="spellStart"/>
      <w:r w:rsidRPr="00B13FC4">
        <w:rPr>
          <w:rFonts w:ascii="Times New Roman" w:hAnsi="Times New Roman"/>
        </w:rPr>
        <w:t>Schwenn</w:t>
      </w:r>
      <w:proofErr w:type="spellEnd"/>
      <w:r w:rsidRPr="00B13FC4">
        <w:rPr>
          <w:rFonts w:ascii="Times New Roman" w:hAnsi="Times New Roman"/>
        </w:rPr>
        <w:t>: He supports it and can’t see any reason to deny it. He can’t see any impact on neighbors. It is a neat place and with the acres and A-1 zoning</w:t>
      </w:r>
      <w:r>
        <w:rPr>
          <w:rFonts w:ascii="Times New Roman" w:hAnsi="Times New Roman"/>
        </w:rPr>
        <w:t>, the owner</w:t>
      </w:r>
      <w:r w:rsidRPr="00B13FC4">
        <w:rPr>
          <w:rFonts w:ascii="Times New Roman" w:hAnsi="Times New Roman"/>
        </w:rPr>
        <w:t xml:space="preserve"> could have started a pig farm which </w:t>
      </w:r>
      <w:r>
        <w:rPr>
          <w:rFonts w:ascii="Times New Roman" w:hAnsi="Times New Roman"/>
        </w:rPr>
        <w:t>c</w:t>
      </w:r>
      <w:r w:rsidRPr="00B13FC4">
        <w:rPr>
          <w:rFonts w:ascii="Times New Roman" w:hAnsi="Times New Roman"/>
        </w:rPr>
        <w:t>ould have created negative impact</w:t>
      </w:r>
      <w:r>
        <w:rPr>
          <w:rFonts w:ascii="Times New Roman" w:hAnsi="Times New Roman"/>
        </w:rPr>
        <w:t>s</w:t>
      </w:r>
      <w:r w:rsidRPr="00B13FC4">
        <w:rPr>
          <w:rFonts w:ascii="Times New Roman" w:hAnsi="Times New Roman"/>
        </w:rPr>
        <w:t xml:space="preserve"> on neighbors. If the property were in a more residential area, he would have concerns. </w:t>
      </w:r>
      <w:r>
        <w:rPr>
          <w:rFonts w:ascii="Times New Roman" w:hAnsi="Times New Roman"/>
        </w:rPr>
        <w:t xml:space="preserve">In response to comments re: a CUP application that was denied by the Town, </w:t>
      </w:r>
      <w:proofErr w:type="spellStart"/>
      <w:r>
        <w:rPr>
          <w:rFonts w:ascii="Times New Roman" w:hAnsi="Times New Roman"/>
        </w:rPr>
        <w:t>Schwenn</w:t>
      </w:r>
      <w:proofErr w:type="spellEnd"/>
      <w:r>
        <w:rPr>
          <w:rFonts w:ascii="Times New Roman" w:hAnsi="Times New Roman"/>
        </w:rPr>
        <w:t xml:space="preserve"> believes this application and that application are different. The denied application would have created much more traffic because customers and vehicle testing were to be done on site and on roads in that area. </w:t>
      </w:r>
    </w:p>
    <w:p w:rsidR="002A3A48" w:rsidRDefault="002A3A48" w:rsidP="002A3A48">
      <w:pPr>
        <w:pStyle w:val="BodyTextIndent"/>
        <w:ind w:firstLine="0"/>
        <w:rPr>
          <w:rFonts w:ascii="Times New Roman" w:hAnsi="Times New Roman"/>
        </w:rPr>
      </w:pPr>
      <w:r>
        <w:rPr>
          <w:rFonts w:ascii="Times New Roman" w:hAnsi="Times New Roman"/>
          <w:u w:val="single"/>
        </w:rPr>
        <w:t xml:space="preserve">Comments in opposition: </w:t>
      </w:r>
      <w:r w:rsidRPr="00CE60C1">
        <w:rPr>
          <w:rFonts w:ascii="Times New Roman" w:hAnsi="Times New Roman"/>
        </w:rPr>
        <w:t xml:space="preserve">The comments in the meeting include, but may not be limited to the following: </w:t>
      </w:r>
    </w:p>
    <w:p w:rsidR="00CE60C1" w:rsidRDefault="004518DF" w:rsidP="00CE60C1">
      <w:pPr>
        <w:pStyle w:val="BodyTextIndent"/>
        <w:ind w:firstLine="0"/>
        <w:rPr>
          <w:rFonts w:ascii="Times New Roman" w:hAnsi="Times New Roman"/>
        </w:rPr>
      </w:pPr>
      <w:r>
        <w:rPr>
          <w:rFonts w:ascii="Times New Roman" w:hAnsi="Times New Roman"/>
        </w:rPr>
        <w:t>*</w:t>
      </w:r>
      <w:r w:rsidR="002A3A48" w:rsidRPr="002A3A48">
        <w:rPr>
          <w:rFonts w:ascii="Times New Roman" w:hAnsi="Times New Roman"/>
        </w:rPr>
        <w:t xml:space="preserve">Town Board Supervisor Smith: </w:t>
      </w:r>
      <w:r w:rsidR="002A3A48">
        <w:rPr>
          <w:rFonts w:ascii="Times New Roman" w:hAnsi="Times New Roman"/>
        </w:rPr>
        <w:t>H</w:t>
      </w:r>
      <w:r>
        <w:rPr>
          <w:rFonts w:ascii="Times New Roman" w:hAnsi="Times New Roman"/>
        </w:rPr>
        <w:t>is</w:t>
      </w:r>
      <w:r w:rsidR="002A3A48">
        <w:rPr>
          <w:rFonts w:ascii="Times New Roman" w:hAnsi="Times New Roman"/>
        </w:rPr>
        <w:t xml:space="preserve"> concerns are based on applying the rules to everyone. H</w:t>
      </w:r>
      <w:r>
        <w:rPr>
          <w:rFonts w:ascii="Times New Roman" w:hAnsi="Times New Roman"/>
        </w:rPr>
        <w:t>is</w:t>
      </w:r>
      <w:r w:rsidR="002A3A48">
        <w:rPr>
          <w:rFonts w:ascii="Times New Roman" w:hAnsi="Times New Roman"/>
        </w:rPr>
        <w:t xml:space="preserve"> concerns are not about </w:t>
      </w:r>
      <w:proofErr w:type="spellStart"/>
      <w:r w:rsidR="002A3A48">
        <w:rPr>
          <w:rFonts w:ascii="Times New Roman" w:hAnsi="Times New Roman"/>
        </w:rPr>
        <w:t>Neerlands</w:t>
      </w:r>
      <w:proofErr w:type="spellEnd"/>
      <w:r w:rsidR="002A3A48">
        <w:rPr>
          <w:rFonts w:ascii="Times New Roman" w:hAnsi="Times New Roman"/>
        </w:rPr>
        <w:t xml:space="preserve">. </w:t>
      </w:r>
      <w:r>
        <w:rPr>
          <w:rFonts w:ascii="Times New Roman" w:hAnsi="Times New Roman"/>
        </w:rPr>
        <w:t xml:space="preserve">Business is good in the Town but these are residential properties. The Town did not go looking for this matter. The fact that a business was operating out of a building described as an agricultural building on the Dane County Zoning Permit in 2013 was discovered by a Dane County Zoning Inspector in 2015. The </w:t>
      </w:r>
      <w:proofErr w:type="spellStart"/>
      <w:r>
        <w:rPr>
          <w:rFonts w:ascii="Times New Roman" w:hAnsi="Times New Roman"/>
        </w:rPr>
        <w:t>Neerlands</w:t>
      </w:r>
      <w:proofErr w:type="spellEnd"/>
      <w:r>
        <w:rPr>
          <w:rFonts w:ascii="Times New Roman" w:hAnsi="Times New Roman"/>
        </w:rPr>
        <w:t xml:space="preserve"> were required to apply for a rezone, which was later amended to apply for </w:t>
      </w:r>
      <w:proofErr w:type="gramStart"/>
      <w:r>
        <w:rPr>
          <w:rFonts w:ascii="Times New Roman" w:hAnsi="Times New Roman"/>
        </w:rPr>
        <w:t>a  CUP</w:t>
      </w:r>
      <w:proofErr w:type="gramEnd"/>
      <w:r>
        <w:rPr>
          <w:rFonts w:ascii="Times New Roman" w:hAnsi="Times New Roman"/>
        </w:rPr>
        <w:t xml:space="preserve">. </w:t>
      </w:r>
    </w:p>
    <w:p w:rsidR="004518DF" w:rsidRDefault="004518DF" w:rsidP="00CE60C1">
      <w:pPr>
        <w:pStyle w:val="BodyTextIndent"/>
        <w:ind w:firstLine="0"/>
        <w:rPr>
          <w:rFonts w:ascii="Times New Roman" w:hAnsi="Times New Roman"/>
        </w:rPr>
      </w:pPr>
      <w:r>
        <w:rPr>
          <w:rFonts w:ascii="Times New Roman" w:hAnsi="Times New Roman"/>
        </w:rPr>
        <w:t xml:space="preserve">There have been several issues with the application: </w:t>
      </w:r>
    </w:p>
    <w:p w:rsidR="009B2B65" w:rsidRDefault="004518DF" w:rsidP="00CE60C1">
      <w:pPr>
        <w:pStyle w:val="BodyTextIndent"/>
        <w:ind w:firstLine="0"/>
        <w:rPr>
          <w:rFonts w:ascii="Times New Roman" w:hAnsi="Times New Roman"/>
        </w:rPr>
      </w:pPr>
      <w:r>
        <w:rPr>
          <w:rFonts w:ascii="Times New Roman" w:hAnsi="Times New Roman"/>
        </w:rPr>
        <w:t xml:space="preserve">    **The interpretation of the number of employees’ hours on-site vs. total of on-site and off-site employee hours was new to Jeff.  Where did this interpretation come from? He asked PC members whether their opinion on the application would change if the interpretation of number of employees’ hours changed and some said ‘yes.’ He believes the Town has not had a fair discussion on the interpretation question and legal opinions (previously stated above) support his interpretation of the rule. In referencing a 2010 example of the number of employees’ hours calculated on-site </w:t>
      </w:r>
      <w:r w:rsidRPr="009B2B65">
        <w:rPr>
          <w:rFonts w:ascii="Times New Roman" w:hAnsi="Times New Roman"/>
          <w:u w:val="single"/>
        </w:rPr>
        <w:t>only</w:t>
      </w:r>
      <w:r>
        <w:rPr>
          <w:rFonts w:ascii="Times New Roman" w:hAnsi="Times New Roman"/>
        </w:rPr>
        <w:t xml:space="preserve"> in a Town sea</w:t>
      </w:r>
      <w:r w:rsidR="009B2B65">
        <w:rPr>
          <w:rFonts w:ascii="Times New Roman" w:hAnsi="Times New Roman"/>
        </w:rPr>
        <w:t xml:space="preserve">sonal landscaping business CUP that was approved, he thought Dane County Zoning was ready to clarify the interpretation for four employees in a limited family business in 2010, so he agreed with application at that time since that was approximately the number of employees with that application. </w:t>
      </w:r>
    </w:p>
    <w:p w:rsidR="009B2B65" w:rsidRDefault="009B2B65" w:rsidP="00CE60C1">
      <w:pPr>
        <w:pStyle w:val="BodyTextIndent"/>
        <w:ind w:firstLine="0"/>
        <w:rPr>
          <w:rFonts w:ascii="Times New Roman" w:hAnsi="Times New Roman"/>
        </w:rPr>
      </w:pPr>
      <w:r>
        <w:rPr>
          <w:rFonts w:ascii="Times New Roman" w:hAnsi="Times New Roman"/>
        </w:rPr>
        <w:t xml:space="preserve">   **He believes that DCCO requires the limited family business to take place entirely within the accessory building. </w:t>
      </w:r>
    </w:p>
    <w:p w:rsidR="004518DF" w:rsidRDefault="009B2B65" w:rsidP="00CE60C1">
      <w:pPr>
        <w:pStyle w:val="BodyTextIndent"/>
        <w:ind w:firstLine="0"/>
        <w:rPr>
          <w:rFonts w:ascii="Times New Roman" w:hAnsi="Times New Roman"/>
        </w:rPr>
      </w:pPr>
      <w:r>
        <w:rPr>
          <w:rFonts w:ascii="Times New Roman" w:hAnsi="Times New Roman"/>
        </w:rPr>
        <w:t xml:space="preserve">   **The </w:t>
      </w:r>
      <w:proofErr w:type="spellStart"/>
      <w:r>
        <w:rPr>
          <w:rFonts w:ascii="Times New Roman" w:hAnsi="Times New Roman"/>
        </w:rPr>
        <w:t>Neerlands</w:t>
      </w:r>
      <w:proofErr w:type="spellEnd"/>
      <w:r>
        <w:rPr>
          <w:rFonts w:ascii="Times New Roman" w:hAnsi="Times New Roman"/>
        </w:rPr>
        <w:t xml:space="preserve"> have changed the report of the number of employees and their hours to fit the 40 hour maximum/one full-time equivalent. Full disclosure and accounting of employees is necessary to evaluate compliance with limited family business standards.</w:t>
      </w:r>
    </w:p>
    <w:p w:rsidR="0005009C" w:rsidRDefault="0005009C" w:rsidP="00CE60C1">
      <w:pPr>
        <w:pStyle w:val="BodyTextIndent"/>
        <w:ind w:firstLine="0"/>
        <w:rPr>
          <w:rFonts w:ascii="Times New Roman" w:hAnsi="Times New Roman"/>
        </w:rPr>
      </w:pPr>
      <w:r>
        <w:rPr>
          <w:rFonts w:ascii="Times New Roman" w:hAnsi="Times New Roman"/>
        </w:rPr>
        <w:t xml:space="preserve">In applying conditions to a CUP to make it fit within the Plan, within a limited family business, when it is close to the limit allowed for employees, the Town has to rely on trusting the applicant. </w:t>
      </w:r>
    </w:p>
    <w:p w:rsidR="009B2B65" w:rsidRDefault="009B2B65" w:rsidP="00CE60C1">
      <w:pPr>
        <w:pStyle w:val="BodyTextIndent"/>
        <w:ind w:firstLine="0"/>
        <w:rPr>
          <w:rFonts w:ascii="Times New Roman" w:hAnsi="Times New Roman"/>
        </w:rPr>
      </w:pPr>
      <w:r>
        <w:rPr>
          <w:rFonts w:ascii="Times New Roman" w:hAnsi="Times New Roman"/>
        </w:rPr>
        <w:t xml:space="preserve">   **A sink and faucet were installed without the proper building permit and drainage.</w:t>
      </w:r>
    </w:p>
    <w:p w:rsidR="009B2B65" w:rsidRDefault="009B2B65" w:rsidP="00CE60C1">
      <w:pPr>
        <w:pStyle w:val="BodyTextIndent"/>
        <w:ind w:firstLine="0"/>
        <w:rPr>
          <w:rFonts w:ascii="Times New Roman" w:hAnsi="Times New Roman"/>
        </w:rPr>
      </w:pPr>
      <w:r>
        <w:rPr>
          <w:rFonts w:ascii="Times New Roman" w:hAnsi="Times New Roman"/>
        </w:rPr>
        <w:t xml:space="preserve">Regarding the Town process-Smith believes that if the Town does not come up with an even-steven kind of approach, the Town will forget rules and </w:t>
      </w:r>
      <w:r w:rsidR="0005009C">
        <w:rPr>
          <w:rFonts w:ascii="Times New Roman" w:hAnsi="Times New Roman"/>
        </w:rPr>
        <w:t xml:space="preserve">by </w:t>
      </w:r>
      <w:r>
        <w:rPr>
          <w:rFonts w:ascii="Times New Roman" w:hAnsi="Times New Roman"/>
        </w:rPr>
        <w:t xml:space="preserve">decree </w:t>
      </w:r>
      <w:r w:rsidR="0005009C">
        <w:rPr>
          <w:rFonts w:ascii="Times New Roman" w:hAnsi="Times New Roman"/>
        </w:rPr>
        <w:t>approve or deny</w:t>
      </w:r>
      <w:r>
        <w:rPr>
          <w:rFonts w:ascii="Times New Roman" w:hAnsi="Times New Roman"/>
        </w:rPr>
        <w:t xml:space="preserve"> applications. With a previous application that was denied, yes, there were some differences between that application and the </w:t>
      </w:r>
      <w:proofErr w:type="spellStart"/>
      <w:r>
        <w:rPr>
          <w:rFonts w:ascii="Times New Roman" w:hAnsi="Times New Roman"/>
        </w:rPr>
        <w:t>Neerland’</w:t>
      </w:r>
      <w:r w:rsidR="0005009C">
        <w:rPr>
          <w:rFonts w:ascii="Times New Roman" w:hAnsi="Times New Roman"/>
        </w:rPr>
        <w:t>s</w:t>
      </w:r>
      <w:proofErr w:type="spellEnd"/>
      <w:r w:rsidR="0005009C">
        <w:rPr>
          <w:rFonts w:ascii="Times New Roman" w:hAnsi="Times New Roman"/>
        </w:rPr>
        <w:t xml:space="preserve">, but does either business fit in the Town? </w:t>
      </w:r>
    </w:p>
    <w:p w:rsidR="00CE60C1" w:rsidRPr="00572DE2" w:rsidRDefault="00CE60C1" w:rsidP="00CE60C1">
      <w:pPr>
        <w:pStyle w:val="BodyTextIndent"/>
        <w:ind w:firstLine="0"/>
        <w:rPr>
          <w:rFonts w:ascii="Times New Roman" w:hAnsi="Times New Roman"/>
        </w:rPr>
      </w:pPr>
      <w:r w:rsidRPr="00572DE2">
        <w:rPr>
          <w:rFonts w:ascii="Times New Roman" w:hAnsi="Times New Roman"/>
        </w:rPr>
        <w:t xml:space="preserve">MOTION by </w:t>
      </w:r>
      <w:r w:rsidR="00572DE2" w:rsidRPr="00572DE2">
        <w:rPr>
          <w:rFonts w:ascii="Times New Roman" w:hAnsi="Times New Roman"/>
        </w:rPr>
        <w:t>Eloranta/</w:t>
      </w:r>
      <w:proofErr w:type="spellStart"/>
      <w:r w:rsidR="00572DE2" w:rsidRPr="00572DE2">
        <w:rPr>
          <w:rFonts w:ascii="Times New Roman" w:hAnsi="Times New Roman"/>
        </w:rPr>
        <w:t>Schwenn</w:t>
      </w:r>
      <w:proofErr w:type="spellEnd"/>
      <w:r w:rsidRPr="00572DE2">
        <w:rPr>
          <w:rFonts w:ascii="Times New Roman" w:hAnsi="Times New Roman"/>
        </w:rPr>
        <w:t xml:space="preserve"> to </w:t>
      </w:r>
      <w:r w:rsidR="00572DE2" w:rsidRPr="00572DE2">
        <w:rPr>
          <w:rFonts w:ascii="Times New Roman" w:hAnsi="Times New Roman"/>
        </w:rPr>
        <w:t>approve the CUP #2310 with</w:t>
      </w:r>
      <w:r w:rsidRPr="00572DE2">
        <w:rPr>
          <w:rFonts w:ascii="Times New Roman" w:hAnsi="Times New Roman"/>
        </w:rPr>
        <w:t xml:space="preserve"> </w:t>
      </w:r>
      <w:r w:rsidR="00572DE2">
        <w:rPr>
          <w:rFonts w:ascii="Times New Roman" w:hAnsi="Times New Roman"/>
        </w:rPr>
        <w:t xml:space="preserve">the following </w:t>
      </w:r>
      <w:r w:rsidRPr="00572DE2">
        <w:rPr>
          <w:rFonts w:ascii="Times New Roman" w:hAnsi="Times New Roman"/>
        </w:rPr>
        <w:t xml:space="preserve">conditions.  </w:t>
      </w:r>
    </w:p>
    <w:p w:rsidR="0058511B" w:rsidRDefault="0058511B" w:rsidP="0058511B">
      <w:pPr>
        <w:pStyle w:val="BodyTextIndent"/>
        <w:ind w:firstLine="0"/>
        <w:rPr>
          <w:rFonts w:ascii="Times New Roman" w:hAnsi="Times New Roman"/>
        </w:rPr>
      </w:pPr>
      <w:r>
        <w:rPr>
          <w:rFonts w:ascii="Times New Roman" w:hAnsi="Times New Roman"/>
        </w:rPr>
        <w:t>1. The limited family business shall be limited to the pest control business.</w:t>
      </w:r>
    </w:p>
    <w:p w:rsidR="0058511B" w:rsidRPr="0058511B" w:rsidRDefault="0058511B" w:rsidP="0058511B">
      <w:pPr>
        <w:pStyle w:val="BodyTextIndent"/>
        <w:ind w:firstLine="0"/>
        <w:rPr>
          <w:rFonts w:ascii="Times New Roman" w:hAnsi="Times New Roman"/>
        </w:rPr>
      </w:pPr>
      <w:r>
        <w:rPr>
          <w:rFonts w:ascii="Times New Roman" w:hAnsi="Times New Roman"/>
        </w:rPr>
        <w:t xml:space="preserve">2. The </w:t>
      </w:r>
      <w:r w:rsidR="003C6742">
        <w:rPr>
          <w:rFonts w:ascii="Times New Roman" w:hAnsi="Times New Roman"/>
        </w:rPr>
        <w:t xml:space="preserve">on-site </w:t>
      </w:r>
      <w:r>
        <w:rPr>
          <w:rFonts w:ascii="Times New Roman" w:hAnsi="Times New Roman"/>
        </w:rPr>
        <w:t xml:space="preserve">business </w:t>
      </w:r>
      <w:r w:rsidRPr="0058511B">
        <w:rPr>
          <w:rFonts w:ascii="Times New Roman" w:hAnsi="Times New Roman"/>
        </w:rPr>
        <w:t>operation shall be restricted to th</w:t>
      </w:r>
      <w:r w:rsidR="003C6742">
        <w:rPr>
          <w:rFonts w:ascii="Times New Roman" w:hAnsi="Times New Roman"/>
        </w:rPr>
        <w:t>e accessory building, building permit dated 01/</w:t>
      </w:r>
      <w:r w:rsidR="007F5E04">
        <w:rPr>
          <w:rFonts w:ascii="Times New Roman" w:hAnsi="Times New Roman"/>
        </w:rPr>
        <w:t>15</w:t>
      </w:r>
      <w:r w:rsidR="003C6742">
        <w:rPr>
          <w:rFonts w:ascii="Times New Roman" w:hAnsi="Times New Roman"/>
        </w:rPr>
        <w:t>/13</w:t>
      </w:r>
      <w:r w:rsidRPr="0058511B">
        <w:rPr>
          <w:rFonts w:ascii="Times New Roman" w:hAnsi="Times New Roman"/>
        </w:rPr>
        <w:t>. Additions to the existing building and/or construction of another building for business purposes</w:t>
      </w:r>
      <w:r>
        <w:rPr>
          <w:rFonts w:ascii="Times New Roman" w:hAnsi="Times New Roman"/>
          <w:color w:val="FF0000"/>
        </w:rPr>
        <w:t xml:space="preserve"> </w:t>
      </w:r>
      <w:r w:rsidRPr="0058511B">
        <w:rPr>
          <w:rFonts w:ascii="Times New Roman" w:hAnsi="Times New Roman"/>
        </w:rPr>
        <w:t xml:space="preserve">shall not be permitted. </w:t>
      </w:r>
      <w:r>
        <w:rPr>
          <w:rFonts w:ascii="Times New Roman" w:hAnsi="Times New Roman"/>
        </w:rPr>
        <w:t xml:space="preserve">The Town shall be notified of any additional building of residential accessory building(s) for residential purposes, not business purposes. </w:t>
      </w:r>
    </w:p>
    <w:p w:rsidR="0058511B" w:rsidRPr="0058511B" w:rsidRDefault="0058511B" w:rsidP="0058511B">
      <w:pPr>
        <w:pStyle w:val="BodyTextIndent"/>
        <w:ind w:firstLine="0"/>
        <w:rPr>
          <w:rFonts w:ascii="Times New Roman" w:hAnsi="Times New Roman"/>
        </w:rPr>
      </w:pPr>
      <w:r w:rsidRPr="0058511B">
        <w:rPr>
          <w:rFonts w:ascii="Times New Roman" w:hAnsi="Times New Roman"/>
        </w:rPr>
        <w:t>3. The hours of operation shall be Monday through Friday, from 7 a.m. to 6 p.m.</w:t>
      </w:r>
    </w:p>
    <w:p w:rsidR="0058511B" w:rsidRPr="00AB429B" w:rsidRDefault="0058511B" w:rsidP="0058511B">
      <w:pPr>
        <w:pStyle w:val="BodyTextIndent"/>
        <w:ind w:firstLine="0"/>
        <w:rPr>
          <w:rFonts w:ascii="Times New Roman" w:hAnsi="Times New Roman"/>
        </w:rPr>
      </w:pPr>
      <w:r w:rsidRPr="00AB429B">
        <w:rPr>
          <w:rFonts w:ascii="Times New Roman" w:hAnsi="Times New Roman"/>
        </w:rPr>
        <w:t xml:space="preserve">4. All employees except one or one full-time equivalent, shall be a member of the family residing on the property. The number of hours for family members not residing on the property </w:t>
      </w:r>
      <w:r w:rsidRPr="005740F3">
        <w:rPr>
          <w:rFonts w:ascii="Times New Roman" w:hAnsi="Times New Roman"/>
          <w:u w:val="single"/>
        </w:rPr>
        <w:t>and</w:t>
      </w:r>
      <w:r w:rsidRPr="005740F3">
        <w:rPr>
          <w:rFonts w:ascii="Times New Roman" w:hAnsi="Times New Roman"/>
        </w:rPr>
        <w:t xml:space="preserve"> </w:t>
      </w:r>
      <w:r w:rsidRPr="00AB429B">
        <w:rPr>
          <w:rFonts w:ascii="Times New Roman" w:hAnsi="Times New Roman"/>
        </w:rPr>
        <w:t>for non-family members to work on site shall be limited to 40 hours/week.</w:t>
      </w:r>
    </w:p>
    <w:p w:rsidR="0058511B" w:rsidRPr="00AB429B" w:rsidRDefault="0058511B" w:rsidP="0058511B">
      <w:pPr>
        <w:pStyle w:val="BodyTextIndent"/>
        <w:ind w:firstLine="0"/>
        <w:rPr>
          <w:rFonts w:ascii="Times New Roman" w:hAnsi="Times New Roman"/>
        </w:rPr>
      </w:pPr>
      <w:r w:rsidRPr="00AB429B">
        <w:rPr>
          <w:rFonts w:ascii="Times New Roman" w:hAnsi="Times New Roman"/>
        </w:rPr>
        <w:t>5. The vehicles use</w:t>
      </w:r>
      <w:r w:rsidR="00891C8B">
        <w:rPr>
          <w:rFonts w:ascii="Times New Roman" w:hAnsi="Times New Roman"/>
        </w:rPr>
        <w:t>d</w:t>
      </w:r>
      <w:r w:rsidRPr="00AB429B">
        <w:rPr>
          <w:rFonts w:ascii="Times New Roman" w:hAnsi="Times New Roman"/>
        </w:rPr>
        <w:t xml:space="preserve"> in the business shall be limited to </w:t>
      </w:r>
      <w:r w:rsidRPr="00891C8B">
        <w:rPr>
          <w:rFonts w:ascii="Times New Roman" w:hAnsi="Times New Roman"/>
          <w:u w:val="single"/>
        </w:rPr>
        <w:t>seven</w:t>
      </w:r>
      <w:r w:rsidRPr="00AB429B">
        <w:rPr>
          <w:rFonts w:ascii="Times New Roman" w:hAnsi="Times New Roman"/>
        </w:rPr>
        <w:t xml:space="preserve"> vehicles and the number of </w:t>
      </w:r>
      <w:r w:rsidR="00CA5134">
        <w:rPr>
          <w:rFonts w:ascii="Times New Roman" w:hAnsi="Times New Roman"/>
        </w:rPr>
        <w:t xml:space="preserve">one-person </w:t>
      </w:r>
      <w:r w:rsidRPr="00AB429B">
        <w:rPr>
          <w:rFonts w:ascii="Times New Roman" w:hAnsi="Times New Roman"/>
        </w:rPr>
        <w:t>trips</w:t>
      </w:r>
      <w:r w:rsidR="00572DE2">
        <w:rPr>
          <w:rFonts w:ascii="Times New Roman" w:hAnsi="Times New Roman"/>
        </w:rPr>
        <w:t xml:space="preserve"> per day</w:t>
      </w:r>
      <w:r w:rsidRPr="00AB429B">
        <w:rPr>
          <w:rFonts w:ascii="Times New Roman" w:hAnsi="Times New Roman"/>
        </w:rPr>
        <w:t xml:space="preserve"> </w:t>
      </w:r>
      <w:r w:rsidR="00CA5134">
        <w:rPr>
          <w:rFonts w:ascii="Times New Roman" w:hAnsi="Times New Roman"/>
        </w:rPr>
        <w:t xml:space="preserve">for the business is limited to </w:t>
      </w:r>
      <w:r w:rsidR="00CA5134" w:rsidRPr="00CA5134">
        <w:rPr>
          <w:rFonts w:ascii="Times New Roman" w:hAnsi="Times New Roman"/>
          <w:u w:val="single"/>
        </w:rPr>
        <w:t>twenty</w:t>
      </w:r>
      <w:r w:rsidR="00CA5134">
        <w:rPr>
          <w:rFonts w:ascii="Times New Roman" w:hAnsi="Times New Roman"/>
        </w:rPr>
        <w:t xml:space="preserve">, one-person trips in and out of the </w:t>
      </w:r>
      <w:r w:rsidRPr="00AB429B">
        <w:rPr>
          <w:rFonts w:ascii="Times New Roman" w:hAnsi="Times New Roman"/>
        </w:rPr>
        <w:t xml:space="preserve">CTH G site. </w:t>
      </w:r>
    </w:p>
    <w:p w:rsidR="00AB429B" w:rsidRPr="00AB429B" w:rsidRDefault="00AB429B" w:rsidP="00AB429B">
      <w:pPr>
        <w:pStyle w:val="BodyTextIndent"/>
        <w:ind w:firstLine="0"/>
        <w:rPr>
          <w:rFonts w:ascii="Times New Roman" w:hAnsi="Times New Roman"/>
        </w:rPr>
      </w:pPr>
      <w:r w:rsidRPr="00AB429B">
        <w:rPr>
          <w:rFonts w:ascii="Times New Roman" w:hAnsi="Times New Roman"/>
        </w:rPr>
        <w:t xml:space="preserve">6. No customers shall </w:t>
      </w:r>
      <w:r w:rsidR="00891C8B">
        <w:rPr>
          <w:rFonts w:ascii="Times New Roman" w:hAnsi="Times New Roman"/>
        </w:rPr>
        <w:t>visit</w:t>
      </w:r>
      <w:r w:rsidRPr="00AB429B">
        <w:rPr>
          <w:rFonts w:ascii="Times New Roman" w:hAnsi="Times New Roman"/>
        </w:rPr>
        <w:t xml:space="preserve"> the site. No retail sales shall be conducted on the property.</w:t>
      </w:r>
      <w:r w:rsidR="00891C8B">
        <w:rPr>
          <w:rFonts w:ascii="Times New Roman" w:hAnsi="Times New Roman"/>
        </w:rPr>
        <w:t xml:space="preserve"> The on-site business shall not be opened to the public. </w:t>
      </w:r>
    </w:p>
    <w:p w:rsidR="00AB429B" w:rsidRPr="00AB429B" w:rsidRDefault="00AB429B" w:rsidP="0058511B">
      <w:pPr>
        <w:pStyle w:val="BodyTextIndent"/>
        <w:ind w:firstLine="0"/>
        <w:rPr>
          <w:rFonts w:ascii="Times New Roman" w:hAnsi="Times New Roman"/>
        </w:rPr>
      </w:pPr>
      <w:r w:rsidRPr="00AB429B">
        <w:rPr>
          <w:rFonts w:ascii="Times New Roman" w:hAnsi="Times New Roman"/>
        </w:rPr>
        <w:t>7. No business activities shall be conducted outside of the accessory building.</w:t>
      </w:r>
    </w:p>
    <w:p w:rsidR="0058511B" w:rsidRPr="00AB429B" w:rsidRDefault="00AB429B" w:rsidP="0058511B">
      <w:pPr>
        <w:pStyle w:val="BodyTextIndent"/>
        <w:ind w:firstLine="0"/>
        <w:rPr>
          <w:rFonts w:ascii="Times New Roman" w:hAnsi="Times New Roman"/>
        </w:rPr>
      </w:pPr>
      <w:r w:rsidRPr="00AB429B">
        <w:rPr>
          <w:rFonts w:ascii="Times New Roman" w:hAnsi="Times New Roman"/>
        </w:rPr>
        <w:t>8.</w:t>
      </w:r>
      <w:r w:rsidR="0058511B" w:rsidRPr="00AB429B">
        <w:rPr>
          <w:rFonts w:ascii="Times New Roman" w:hAnsi="Times New Roman"/>
        </w:rPr>
        <w:t xml:space="preserve"> Outside loudspeakers are prohibited.</w:t>
      </w:r>
    </w:p>
    <w:p w:rsidR="0058511B" w:rsidRPr="00AB429B" w:rsidRDefault="00AB429B" w:rsidP="0058511B">
      <w:pPr>
        <w:pStyle w:val="BodyTextIndent"/>
        <w:ind w:firstLine="0"/>
        <w:rPr>
          <w:rFonts w:ascii="Times New Roman" w:hAnsi="Times New Roman"/>
        </w:rPr>
      </w:pPr>
      <w:r w:rsidRPr="00AB429B">
        <w:rPr>
          <w:rFonts w:ascii="Times New Roman" w:hAnsi="Times New Roman"/>
        </w:rPr>
        <w:t>9</w:t>
      </w:r>
      <w:r w:rsidR="0058511B" w:rsidRPr="00AB429B">
        <w:rPr>
          <w:rFonts w:ascii="Times New Roman" w:hAnsi="Times New Roman"/>
        </w:rPr>
        <w:t xml:space="preserve">. Outside signs are prohibited. </w:t>
      </w:r>
    </w:p>
    <w:p w:rsidR="00AB429B" w:rsidRPr="00AB429B" w:rsidRDefault="00AB429B" w:rsidP="00AB429B">
      <w:r w:rsidRPr="00AB429B">
        <w:rPr>
          <w:sz w:val="20"/>
        </w:rPr>
        <w:t>10.</w:t>
      </w:r>
      <w:r w:rsidRPr="00AB429B">
        <w:t xml:space="preserve"> </w:t>
      </w:r>
      <w:r w:rsidRPr="00AB429B">
        <w:rPr>
          <w:sz w:val="20"/>
        </w:rPr>
        <w:t>Outdoor lighting, except for required security lighting</w:t>
      </w:r>
      <w:r w:rsidR="00572DE2">
        <w:rPr>
          <w:sz w:val="20"/>
        </w:rPr>
        <w:t>,</w:t>
      </w:r>
      <w:r w:rsidR="00B5050B">
        <w:rPr>
          <w:sz w:val="20"/>
        </w:rPr>
        <w:t xml:space="preserve"> </w:t>
      </w:r>
      <w:r w:rsidRPr="00AB429B">
        <w:rPr>
          <w:sz w:val="20"/>
        </w:rPr>
        <w:t>shall be operational only during hours of operation. All lighting</w:t>
      </w:r>
      <w:r w:rsidR="00572DE2">
        <w:rPr>
          <w:sz w:val="20"/>
        </w:rPr>
        <w:t xml:space="preserve"> shall conform to the Town of Springdale Dark Sky Ordinance and </w:t>
      </w:r>
      <w:r w:rsidRPr="00AB429B">
        <w:rPr>
          <w:sz w:val="20"/>
        </w:rPr>
        <w:t>shall be shielded to prevent glare into the night sky or direct-beam illumination of neighboring residences. All new lighting fixtures shall use full cut-off fixtures which prevent all upward transmission of light.</w:t>
      </w:r>
    </w:p>
    <w:p w:rsidR="00AB429B" w:rsidRPr="00AB429B" w:rsidRDefault="00AB429B" w:rsidP="0058511B">
      <w:pPr>
        <w:pStyle w:val="BodyTextIndent"/>
        <w:ind w:firstLine="0"/>
        <w:rPr>
          <w:rFonts w:ascii="Times New Roman" w:hAnsi="Times New Roman"/>
        </w:rPr>
      </w:pPr>
      <w:r w:rsidRPr="00AB429B">
        <w:rPr>
          <w:rFonts w:ascii="Times New Roman" w:hAnsi="Times New Roman"/>
        </w:rPr>
        <w:lastRenderedPageBreak/>
        <w:t xml:space="preserve">11. All chemicals for the pest control business shall be properly disposed of off-site and in accordance with all pertinent county, state, federal, </w:t>
      </w:r>
      <w:r w:rsidR="00B5050B">
        <w:rPr>
          <w:rFonts w:ascii="Times New Roman" w:hAnsi="Times New Roman"/>
        </w:rPr>
        <w:t xml:space="preserve">and </w:t>
      </w:r>
      <w:r w:rsidRPr="00AB429B">
        <w:rPr>
          <w:rFonts w:ascii="Times New Roman" w:hAnsi="Times New Roman"/>
        </w:rPr>
        <w:t>industr</w:t>
      </w:r>
      <w:r w:rsidR="00B5050B">
        <w:rPr>
          <w:rFonts w:ascii="Times New Roman" w:hAnsi="Times New Roman"/>
        </w:rPr>
        <w:t>y</w:t>
      </w:r>
      <w:r w:rsidRPr="00AB429B">
        <w:rPr>
          <w:rFonts w:ascii="Times New Roman" w:hAnsi="Times New Roman"/>
        </w:rPr>
        <w:t xml:space="preserve"> regulations. </w:t>
      </w:r>
    </w:p>
    <w:p w:rsidR="00AB429B" w:rsidRPr="00AB429B" w:rsidRDefault="00AB429B" w:rsidP="0058511B">
      <w:pPr>
        <w:pStyle w:val="BodyTextIndent"/>
        <w:ind w:firstLine="0"/>
        <w:rPr>
          <w:rFonts w:ascii="Times New Roman" w:hAnsi="Times New Roman"/>
        </w:rPr>
      </w:pPr>
      <w:r w:rsidRPr="00AB429B">
        <w:rPr>
          <w:rFonts w:ascii="Times New Roman" w:hAnsi="Times New Roman"/>
        </w:rPr>
        <w:t xml:space="preserve">12. Servicing of personal and business vehicles shall be permitted on site with the proper disposal of vehicle fluids in accordance with all pertinent county, state, </w:t>
      </w:r>
      <w:r w:rsidR="00B5050B">
        <w:rPr>
          <w:rFonts w:ascii="Times New Roman" w:hAnsi="Times New Roman"/>
        </w:rPr>
        <w:t xml:space="preserve">and </w:t>
      </w:r>
      <w:r w:rsidRPr="00AB429B">
        <w:rPr>
          <w:rFonts w:ascii="Times New Roman" w:hAnsi="Times New Roman"/>
        </w:rPr>
        <w:t xml:space="preserve">federal regulations. The servicing of vehicles </w:t>
      </w:r>
      <w:r w:rsidR="00B5050B">
        <w:rPr>
          <w:rFonts w:ascii="Times New Roman" w:hAnsi="Times New Roman"/>
        </w:rPr>
        <w:t>for hire on</w:t>
      </w:r>
      <w:r w:rsidRPr="00AB429B">
        <w:rPr>
          <w:rFonts w:ascii="Times New Roman" w:hAnsi="Times New Roman"/>
        </w:rPr>
        <w:t xml:space="preserve"> site shall be prohibited. </w:t>
      </w:r>
    </w:p>
    <w:p w:rsidR="0058511B" w:rsidRDefault="00AB429B" w:rsidP="0058511B">
      <w:pPr>
        <w:pStyle w:val="BodyTextIndent"/>
        <w:ind w:firstLine="0"/>
        <w:rPr>
          <w:rFonts w:ascii="Times New Roman" w:hAnsi="Times New Roman"/>
        </w:rPr>
      </w:pPr>
      <w:r w:rsidRPr="00AB429B">
        <w:rPr>
          <w:rFonts w:ascii="Times New Roman" w:hAnsi="Times New Roman"/>
        </w:rPr>
        <w:t xml:space="preserve">13. </w:t>
      </w:r>
      <w:r w:rsidR="0058511B" w:rsidRPr="00AB429B">
        <w:rPr>
          <w:rFonts w:ascii="Times New Roman" w:hAnsi="Times New Roman"/>
        </w:rPr>
        <w:t>The conditional use permit shall</w:t>
      </w:r>
      <w:r w:rsidR="00B83B4C">
        <w:rPr>
          <w:rFonts w:ascii="Times New Roman" w:hAnsi="Times New Roman"/>
        </w:rPr>
        <w:t xml:space="preserve"> automatically expire on sale of </w:t>
      </w:r>
      <w:r w:rsidR="0058511B" w:rsidRPr="00AB429B">
        <w:rPr>
          <w:rFonts w:ascii="Times New Roman" w:hAnsi="Times New Roman"/>
        </w:rPr>
        <w:t>the property</w:t>
      </w:r>
      <w:r w:rsidR="00B83B4C">
        <w:rPr>
          <w:rFonts w:ascii="Times New Roman" w:hAnsi="Times New Roman"/>
        </w:rPr>
        <w:t xml:space="preserve"> </w:t>
      </w:r>
      <w:r w:rsidR="00B83B4C" w:rsidRPr="00B83B4C">
        <w:rPr>
          <w:rFonts w:ascii="Times New Roman" w:hAnsi="Times New Roman"/>
          <w:u w:val="single"/>
        </w:rPr>
        <w:t>or</w:t>
      </w:r>
      <w:r w:rsidR="00B83B4C">
        <w:rPr>
          <w:rFonts w:ascii="Times New Roman" w:hAnsi="Times New Roman"/>
        </w:rPr>
        <w:t xml:space="preserve"> business</w:t>
      </w:r>
      <w:r w:rsidR="0058511B" w:rsidRPr="00AB429B">
        <w:rPr>
          <w:rFonts w:ascii="Times New Roman" w:hAnsi="Times New Roman"/>
        </w:rPr>
        <w:t xml:space="preserve"> to an unrelated third party.</w:t>
      </w:r>
    </w:p>
    <w:p w:rsidR="00B83B4C" w:rsidRDefault="00CC0810" w:rsidP="0058511B">
      <w:pPr>
        <w:pStyle w:val="BodyTextIndent"/>
        <w:ind w:firstLine="0"/>
        <w:rPr>
          <w:rFonts w:ascii="Times New Roman" w:hAnsi="Times New Roman"/>
        </w:rPr>
      </w:pPr>
      <w:r>
        <w:rPr>
          <w:rFonts w:ascii="Times New Roman" w:hAnsi="Times New Roman"/>
        </w:rPr>
        <w:t>14. The building permit issued by the Town of Springdale, dated 01/</w:t>
      </w:r>
      <w:r w:rsidR="008B2C15">
        <w:rPr>
          <w:rFonts w:ascii="Times New Roman" w:hAnsi="Times New Roman"/>
        </w:rPr>
        <w:t>15</w:t>
      </w:r>
      <w:r>
        <w:rPr>
          <w:rFonts w:ascii="Times New Roman" w:hAnsi="Times New Roman"/>
        </w:rPr>
        <w:t xml:space="preserve">/13, shall be corrected to accurately reflect the elements of the accessory building as it is used. </w:t>
      </w:r>
    </w:p>
    <w:p w:rsidR="00CC0810" w:rsidRDefault="00CC0810" w:rsidP="0058511B">
      <w:pPr>
        <w:pStyle w:val="BodyTextIndent"/>
        <w:ind w:firstLine="0"/>
        <w:rPr>
          <w:rFonts w:ascii="Times New Roman" w:hAnsi="Times New Roman"/>
        </w:rPr>
      </w:pPr>
      <w:r>
        <w:rPr>
          <w:rFonts w:ascii="Times New Roman" w:hAnsi="Times New Roman"/>
        </w:rPr>
        <w:t xml:space="preserve">15. State, county and local approval of the accessory building shall be in compliance with all applicable codes and ordinances. </w:t>
      </w:r>
    </w:p>
    <w:p w:rsidR="00D46CBC" w:rsidRDefault="00CC0810" w:rsidP="00D46CBC">
      <w:pPr>
        <w:pStyle w:val="BodyTextIndent"/>
        <w:ind w:firstLine="0"/>
        <w:rPr>
          <w:rFonts w:ascii="Times New Roman" w:hAnsi="Times New Roman"/>
        </w:rPr>
      </w:pPr>
      <w:r>
        <w:rPr>
          <w:rFonts w:ascii="Times New Roman" w:hAnsi="Times New Roman"/>
        </w:rPr>
        <w:t>16. This CUP shall be reviewed by the Town of Springdale Plan Commission and Town Board and Building Inspector in two years</w:t>
      </w:r>
      <w:r w:rsidR="00D46CBC">
        <w:rPr>
          <w:rFonts w:ascii="Times New Roman" w:hAnsi="Times New Roman"/>
        </w:rPr>
        <w:t xml:space="preserve"> from 06/22/201</w:t>
      </w:r>
      <w:r w:rsidR="008C79CF">
        <w:rPr>
          <w:rFonts w:ascii="Times New Roman" w:hAnsi="Times New Roman"/>
        </w:rPr>
        <w:t>5, 6/2017,</w:t>
      </w:r>
      <w:r w:rsidR="00D46CBC">
        <w:rPr>
          <w:rFonts w:ascii="Times New Roman" w:hAnsi="Times New Roman"/>
        </w:rPr>
        <w:t xml:space="preserve"> to confirm its compliance with the conditions of the CUP and for consistency with the current goals of the Town of Springdale Land Use Plan. </w:t>
      </w:r>
      <w:r w:rsidR="00140AFB">
        <w:rPr>
          <w:rFonts w:ascii="Times New Roman" w:hAnsi="Times New Roman"/>
        </w:rPr>
        <w:t>M</w:t>
      </w:r>
      <w:r w:rsidR="00D46CBC">
        <w:rPr>
          <w:rFonts w:ascii="Times New Roman" w:hAnsi="Times New Roman"/>
        </w:rPr>
        <w:t>otion to</w:t>
      </w:r>
      <w:r w:rsidR="00140AFB">
        <w:rPr>
          <w:rFonts w:ascii="Times New Roman" w:hAnsi="Times New Roman"/>
        </w:rPr>
        <w:t xml:space="preserve"> </w:t>
      </w:r>
      <w:r w:rsidR="00572DE2">
        <w:rPr>
          <w:rFonts w:ascii="Times New Roman" w:hAnsi="Times New Roman"/>
        </w:rPr>
        <w:t>approve carried 2 in</w:t>
      </w:r>
      <w:r w:rsidR="00D46CBC">
        <w:rPr>
          <w:rFonts w:ascii="Times New Roman" w:hAnsi="Times New Roman"/>
        </w:rPr>
        <w:t xml:space="preserve"> support and </w:t>
      </w:r>
      <w:r w:rsidR="00572DE2">
        <w:rPr>
          <w:rFonts w:ascii="Times New Roman" w:hAnsi="Times New Roman"/>
        </w:rPr>
        <w:t>1</w:t>
      </w:r>
      <w:r w:rsidR="00D46CBC">
        <w:rPr>
          <w:rFonts w:ascii="Times New Roman" w:hAnsi="Times New Roman"/>
        </w:rPr>
        <w:t xml:space="preserve"> opposed vote.  </w:t>
      </w:r>
    </w:p>
    <w:p w:rsidR="00D22184" w:rsidRDefault="00D22184" w:rsidP="00DE0088">
      <w:pPr>
        <w:rPr>
          <w:sz w:val="20"/>
          <w:u w:val="single"/>
        </w:rPr>
      </w:pPr>
    </w:p>
    <w:p w:rsidR="00D12808" w:rsidRPr="00D927AD" w:rsidRDefault="00D12808" w:rsidP="00D12808">
      <w:pPr>
        <w:rPr>
          <w:sz w:val="20"/>
        </w:rPr>
      </w:pPr>
      <w:r w:rsidRPr="005A4F07">
        <w:rPr>
          <w:sz w:val="20"/>
          <w:u w:val="single"/>
        </w:rPr>
        <w:t>Standard considerations for all CUP applications</w:t>
      </w:r>
      <w:r w:rsidRPr="00D927AD">
        <w:rPr>
          <w:sz w:val="20"/>
        </w:rPr>
        <w:t xml:space="preserve">: The </w:t>
      </w:r>
      <w:r>
        <w:rPr>
          <w:sz w:val="20"/>
        </w:rPr>
        <w:t>Town Board</w:t>
      </w:r>
      <w:r w:rsidRPr="00D927AD">
        <w:rPr>
          <w:sz w:val="20"/>
        </w:rPr>
        <w:t xml:space="preserve"> after consideration of the conditional use permit made the following findings of fact. Dane Coun</w:t>
      </w:r>
      <w:r>
        <w:rPr>
          <w:sz w:val="20"/>
        </w:rPr>
        <w:t xml:space="preserve">ty Code of </w:t>
      </w:r>
      <w:r w:rsidRPr="00D927AD">
        <w:rPr>
          <w:sz w:val="20"/>
        </w:rPr>
        <w:t>Ordinances 10.255(2</w:t>
      </w:r>
      <w:proofErr w:type="gramStart"/>
      <w:r w:rsidRPr="00D927AD">
        <w:rPr>
          <w:sz w:val="20"/>
        </w:rPr>
        <w:t>)(</w:t>
      </w:r>
      <w:proofErr w:type="gramEnd"/>
      <w:r w:rsidRPr="00D927AD">
        <w:rPr>
          <w:sz w:val="20"/>
        </w:rPr>
        <w:t>b):</w:t>
      </w:r>
    </w:p>
    <w:p w:rsidR="00D12808" w:rsidRDefault="00D12808" w:rsidP="00D12808">
      <w:pPr>
        <w:rPr>
          <w:sz w:val="20"/>
        </w:rPr>
      </w:pPr>
      <w:r w:rsidRPr="00D927AD">
        <w:rPr>
          <w:sz w:val="20"/>
        </w:rPr>
        <w:t xml:space="preserve">1. That the establishment, maintenance, or operation of the conditional use will not be detrimental to or endanger the public health, safety, comfort or welfare; </w:t>
      </w:r>
    </w:p>
    <w:p w:rsidR="00D12808" w:rsidRDefault="00D12808" w:rsidP="00D12808">
      <w:pPr>
        <w:rPr>
          <w:sz w:val="20"/>
        </w:rPr>
      </w:pPr>
      <w:r w:rsidRPr="00D927AD">
        <w:rPr>
          <w:sz w:val="20"/>
        </w:rPr>
        <w:t>2. That the uses, values and enjoyment of other property in the neighborhood for purposes already permitted shall be in no foreseeable manner substantially impaired or diminished by establishment, maintenance or operation of the conditional use.</w:t>
      </w:r>
      <w:r>
        <w:rPr>
          <w:sz w:val="20"/>
        </w:rPr>
        <w:t xml:space="preserve"> </w:t>
      </w:r>
    </w:p>
    <w:p w:rsidR="00D12808" w:rsidRDefault="00D12808" w:rsidP="00D12808">
      <w:pPr>
        <w:rPr>
          <w:sz w:val="20"/>
        </w:rPr>
      </w:pPr>
      <w:r w:rsidRPr="00D927AD">
        <w:rPr>
          <w:sz w:val="20"/>
        </w:rPr>
        <w:t xml:space="preserve">3. That the establishment of the conditional use will not impede the normal and orderly development and improvement of the surrounding property for uses permitted in the district. </w:t>
      </w:r>
    </w:p>
    <w:p w:rsidR="00D12808" w:rsidRDefault="00D12808" w:rsidP="00D12808">
      <w:pPr>
        <w:rPr>
          <w:sz w:val="20"/>
        </w:rPr>
      </w:pPr>
      <w:r w:rsidRPr="00D927AD">
        <w:rPr>
          <w:sz w:val="20"/>
        </w:rPr>
        <w:t xml:space="preserve">4. That adequate utilities, access roads, drainage and other necessary site improvements have been or are being made; </w:t>
      </w:r>
    </w:p>
    <w:p w:rsidR="00D12808" w:rsidRDefault="00D12808" w:rsidP="00D12808">
      <w:pPr>
        <w:rPr>
          <w:sz w:val="20"/>
        </w:rPr>
      </w:pPr>
      <w:r w:rsidRPr="00D927AD">
        <w:rPr>
          <w:sz w:val="20"/>
        </w:rPr>
        <w:t xml:space="preserve">5. That adequate measures have been or will be taken to provide ingress and egress so designed as to minimize traffic congestion in the public streets; </w:t>
      </w:r>
    </w:p>
    <w:p w:rsidR="00D12808" w:rsidRDefault="00D12808" w:rsidP="00D12808">
      <w:pPr>
        <w:rPr>
          <w:sz w:val="20"/>
        </w:rPr>
      </w:pPr>
      <w:r w:rsidRPr="00D927AD">
        <w:rPr>
          <w:sz w:val="20"/>
        </w:rPr>
        <w:t>6. That the conditional use shall conform to all applicable regulations of the district in which it is located.</w:t>
      </w:r>
      <w:r>
        <w:rPr>
          <w:sz w:val="20"/>
        </w:rPr>
        <w:t xml:space="preserve">  </w:t>
      </w:r>
    </w:p>
    <w:p w:rsidR="00D12808" w:rsidRDefault="00D12808" w:rsidP="00D12808">
      <w:pPr>
        <w:rPr>
          <w:sz w:val="20"/>
        </w:rPr>
      </w:pPr>
      <w:r>
        <w:rPr>
          <w:sz w:val="20"/>
        </w:rPr>
        <w:t xml:space="preserve">MOTION by </w:t>
      </w:r>
      <w:proofErr w:type="spellStart"/>
      <w:r>
        <w:rPr>
          <w:sz w:val="20"/>
        </w:rPr>
        <w:t>Schwenn</w:t>
      </w:r>
      <w:proofErr w:type="spellEnd"/>
      <w:r>
        <w:rPr>
          <w:sz w:val="20"/>
        </w:rPr>
        <w:t>/Eloranta that the CUP meets the six standards for a CUP. Discussion: In disagreement with #6 –The interpretation of the rule for 40 hrs</w:t>
      </w:r>
      <w:proofErr w:type="gramStart"/>
      <w:r>
        <w:rPr>
          <w:sz w:val="20"/>
        </w:rPr>
        <w:t>./</w:t>
      </w:r>
      <w:proofErr w:type="gramEnd"/>
      <w:r>
        <w:rPr>
          <w:sz w:val="20"/>
        </w:rPr>
        <w:t xml:space="preserve">week of employers’ hours on or off site versus 40 hrs./week of employers’ hours on site. It was agreed that the Town use of the one full-time employee or the equivalent thereof needs to be discussed. Motion carried 2-1. </w:t>
      </w:r>
    </w:p>
    <w:p w:rsidR="00D12808" w:rsidRDefault="00D12808" w:rsidP="00DE0088">
      <w:pPr>
        <w:rPr>
          <w:sz w:val="20"/>
          <w:u w:val="single"/>
        </w:rPr>
      </w:pPr>
    </w:p>
    <w:p w:rsidR="00D12808" w:rsidRPr="00D12808" w:rsidRDefault="00A334B6" w:rsidP="00DE0088">
      <w:pPr>
        <w:rPr>
          <w:sz w:val="20"/>
        </w:rPr>
      </w:pPr>
      <w:r>
        <w:rPr>
          <w:sz w:val="20"/>
        </w:rPr>
        <w:t>FARLEY CENTER /NATURAL PATH SANCTUARY AND AMENDMENT TO MEMORANDUM OF UNDERSTANDING, MOU, RE: BURIAL PRICING: MOTION by Smith/</w:t>
      </w:r>
      <w:proofErr w:type="spellStart"/>
      <w:r>
        <w:rPr>
          <w:sz w:val="20"/>
        </w:rPr>
        <w:t>Schwenn</w:t>
      </w:r>
      <w:proofErr w:type="spellEnd"/>
      <w:r>
        <w:rPr>
          <w:sz w:val="20"/>
        </w:rPr>
        <w:t xml:space="preserve"> to approve the changes as presented in the MOU. Discussion: </w:t>
      </w:r>
      <w:proofErr w:type="spellStart"/>
      <w:r>
        <w:rPr>
          <w:sz w:val="20"/>
        </w:rPr>
        <w:t>Shedd</w:t>
      </w:r>
      <w:proofErr w:type="spellEnd"/>
      <w:r>
        <w:rPr>
          <w:sz w:val="20"/>
        </w:rPr>
        <w:t xml:space="preserve"> Farley submitted the following amendment to MOU 9. “An individual…if he or she chooses to do so, the Farley Center will advise that the fair market value of the burial plot is $500 and the cost of opening and closing a grave is $500.</w:t>
      </w:r>
      <w:r w:rsidR="00F21E72">
        <w:rPr>
          <w:sz w:val="20"/>
        </w:rPr>
        <w:t>”</w:t>
      </w:r>
      <w:r>
        <w:rPr>
          <w:sz w:val="20"/>
        </w:rPr>
        <w:t xml:space="preserve">  Previously, the language read $800 for the grave and $200 for the burial costs with 15% of the grave cost deposited in the permanent care fund. Since the upkeep for a green center is low, less monies are needed in the permanent care fund. Motion to approve carried 3-0. </w:t>
      </w:r>
    </w:p>
    <w:p w:rsidR="00D12808" w:rsidRPr="00D12808" w:rsidRDefault="00D12808" w:rsidP="00DE0088">
      <w:pPr>
        <w:rPr>
          <w:sz w:val="20"/>
        </w:rPr>
      </w:pPr>
    </w:p>
    <w:p w:rsidR="00D12808" w:rsidRDefault="00D12808" w:rsidP="00DE0088">
      <w:pPr>
        <w:rPr>
          <w:sz w:val="20"/>
        </w:rPr>
      </w:pPr>
      <w:r w:rsidRPr="00D12808">
        <w:rPr>
          <w:sz w:val="20"/>
        </w:rPr>
        <w:t>BILLS</w:t>
      </w:r>
      <w:r w:rsidR="00A334B6">
        <w:rPr>
          <w:sz w:val="20"/>
        </w:rPr>
        <w:t xml:space="preserve">: MOTION by </w:t>
      </w:r>
      <w:proofErr w:type="spellStart"/>
      <w:r w:rsidR="00A334B6">
        <w:rPr>
          <w:sz w:val="20"/>
        </w:rPr>
        <w:t>Schwenn</w:t>
      </w:r>
      <w:proofErr w:type="spellEnd"/>
      <w:r w:rsidR="00A334B6">
        <w:rPr>
          <w:sz w:val="20"/>
        </w:rPr>
        <w:t>/Smith to approve the bills. Motion carried 3-0.</w:t>
      </w:r>
    </w:p>
    <w:bookmarkEnd w:id="0"/>
    <w:bookmarkEnd w:id="1"/>
    <w:bookmarkEnd w:id="2"/>
    <w:bookmarkEnd w:id="3"/>
    <w:bookmarkEnd w:id="4"/>
    <w:bookmarkEnd w:id="5"/>
    <w:bookmarkEnd w:id="6"/>
    <w:bookmarkEnd w:id="7"/>
    <w:bookmarkEnd w:id="8"/>
    <w:p w:rsidR="009C31DF" w:rsidRDefault="00A334B6" w:rsidP="00DF72C9">
      <w:pPr>
        <w:rPr>
          <w:sz w:val="20"/>
        </w:rPr>
      </w:pPr>
      <w:r>
        <w:rPr>
          <w:sz w:val="20"/>
        </w:rPr>
        <w:t>A</w:t>
      </w:r>
      <w:r w:rsidR="009019D2" w:rsidRPr="009019D2">
        <w:rPr>
          <w:sz w:val="20"/>
        </w:rPr>
        <w:t>DJOURN:</w:t>
      </w:r>
      <w:r w:rsidR="00B3709A">
        <w:rPr>
          <w:sz w:val="20"/>
        </w:rPr>
        <w:t xml:space="preserve"> MOTION </w:t>
      </w:r>
      <w:r w:rsidR="00512AC7">
        <w:rPr>
          <w:sz w:val="20"/>
        </w:rPr>
        <w:t xml:space="preserve">by </w:t>
      </w:r>
      <w:r w:rsidR="00486022">
        <w:rPr>
          <w:sz w:val="20"/>
        </w:rPr>
        <w:t>unanimous consent</w:t>
      </w:r>
      <w:r w:rsidR="00B3709A">
        <w:rPr>
          <w:sz w:val="20"/>
        </w:rPr>
        <w:t xml:space="preserve">.          </w:t>
      </w:r>
      <w:r w:rsidR="00A56331">
        <w:rPr>
          <w:sz w:val="20"/>
        </w:rPr>
        <w:br/>
      </w:r>
      <w:r w:rsidR="00A56331">
        <w:rPr>
          <w:sz w:val="20"/>
        </w:rPr>
        <w:br/>
      </w:r>
      <w:r w:rsidR="00B3709A">
        <w:rPr>
          <w:sz w:val="20"/>
        </w:rPr>
        <w:t>R</w:t>
      </w:r>
      <w:r w:rsidR="00A56331">
        <w:rPr>
          <w:sz w:val="20"/>
        </w:rPr>
        <w:t xml:space="preserve">espectfully submitted, </w:t>
      </w:r>
      <w:r w:rsidR="00C75189" w:rsidRPr="00B3709A">
        <w:rPr>
          <w:sz w:val="20"/>
        </w:rPr>
        <w:t>Vicki Anderson, Recording Secretary</w:t>
      </w:r>
    </w:p>
    <w:p w:rsidR="00A7236E" w:rsidRDefault="00A7236E" w:rsidP="00DF72C9">
      <w:pPr>
        <w:rPr>
          <w:sz w:val="20"/>
        </w:rPr>
      </w:pPr>
    </w:p>
    <w:p w:rsidR="00687DEA" w:rsidRDefault="00687DEA" w:rsidP="00687DEA">
      <w:pPr>
        <w:widowControl w:val="0"/>
        <w:jc w:val="center"/>
        <w:rPr>
          <w:rFonts w:ascii="Courier New" w:hAnsi="Courier New"/>
          <w:b/>
          <w:bCs/>
          <w:color w:val="000080"/>
          <w:sz w:val="20"/>
        </w:rPr>
      </w:pPr>
    </w:p>
    <w:p w:rsidR="00687DEA" w:rsidRDefault="00687DEA" w:rsidP="00687DEA">
      <w:pPr>
        <w:widowControl w:val="0"/>
        <w:jc w:val="center"/>
        <w:rPr>
          <w:rFonts w:ascii="Courier New" w:hAnsi="Courier New"/>
          <w:b/>
          <w:bCs/>
          <w:color w:val="000080"/>
          <w:sz w:val="20"/>
        </w:rPr>
      </w:pPr>
    </w:p>
    <w:p w:rsidR="00687DEA" w:rsidRDefault="00687DEA" w:rsidP="00687DEA">
      <w:pPr>
        <w:widowControl w:val="0"/>
        <w:jc w:val="center"/>
        <w:rPr>
          <w:rFonts w:ascii="Courier New" w:hAnsi="Courier New"/>
          <w:b/>
          <w:bCs/>
          <w:color w:val="000080"/>
          <w:sz w:val="20"/>
        </w:rPr>
      </w:pPr>
    </w:p>
    <w:p w:rsidR="00687DEA" w:rsidRDefault="00687DEA" w:rsidP="00687DEA">
      <w:pPr>
        <w:widowControl w:val="0"/>
        <w:jc w:val="center"/>
        <w:rPr>
          <w:rFonts w:ascii="Courier New" w:hAnsi="Courier New"/>
          <w:b/>
          <w:bCs/>
          <w:color w:val="000080"/>
          <w:sz w:val="20"/>
        </w:rPr>
      </w:pPr>
    </w:p>
    <w:p w:rsidR="00687DEA" w:rsidRDefault="00687DEA" w:rsidP="00687DEA">
      <w:pPr>
        <w:widowControl w:val="0"/>
        <w:jc w:val="center"/>
        <w:rPr>
          <w:rFonts w:ascii="Courier New" w:hAnsi="Courier New"/>
          <w:b/>
          <w:bCs/>
          <w:color w:val="000080"/>
          <w:sz w:val="20"/>
        </w:rPr>
      </w:pPr>
    </w:p>
    <w:sectPr w:rsidR="00687DEA" w:rsidSect="00392D95">
      <w:pgSz w:w="12240" w:h="15840"/>
      <w:pgMar w:top="864"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B16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6830B5"/>
    <w:multiLevelType w:val="hybridMultilevel"/>
    <w:tmpl w:val="050E408C"/>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C76E66"/>
    <w:multiLevelType w:val="hybridMultilevel"/>
    <w:tmpl w:val="B1C66678"/>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617C9B"/>
    <w:multiLevelType w:val="hybridMultilevel"/>
    <w:tmpl w:val="C91840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7EB6784"/>
    <w:multiLevelType w:val="hybridMultilevel"/>
    <w:tmpl w:val="0CD0EBF2"/>
    <w:lvl w:ilvl="0" w:tplc="2998F5CC">
      <w:start w:val="1"/>
      <w:numFmt w:val="decimal"/>
      <w:lvlText w:val="%1."/>
      <w:lvlJc w:val="left"/>
      <w:pPr>
        <w:tabs>
          <w:tab w:val="num" w:pos="720"/>
        </w:tabs>
        <w:ind w:left="720" w:hanging="360"/>
      </w:pPr>
    </w:lvl>
    <w:lvl w:ilvl="1" w:tplc="2034DA7E">
      <w:start w:val="1"/>
      <w:numFmt w:val="decimal"/>
      <w:lvlText w:val="%2."/>
      <w:lvlJc w:val="left"/>
      <w:pPr>
        <w:tabs>
          <w:tab w:val="num" w:pos="1440"/>
        </w:tabs>
        <w:ind w:left="1440" w:hanging="360"/>
      </w:pPr>
    </w:lvl>
    <w:lvl w:ilvl="2" w:tplc="9598717A" w:tentative="1">
      <w:start w:val="1"/>
      <w:numFmt w:val="decimal"/>
      <w:lvlText w:val="%3."/>
      <w:lvlJc w:val="left"/>
      <w:pPr>
        <w:tabs>
          <w:tab w:val="num" w:pos="2160"/>
        </w:tabs>
        <w:ind w:left="2160" w:hanging="360"/>
      </w:pPr>
    </w:lvl>
    <w:lvl w:ilvl="3" w:tplc="B366E3B2" w:tentative="1">
      <w:start w:val="1"/>
      <w:numFmt w:val="decimal"/>
      <w:lvlText w:val="%4."/>
      <w:lvlJc w:val="left"/>
      <w:pPr>
        <w:tabs>
          <w:tab w:val="num" w:pos="2880"/>
        </w:tabs>
        <w:ind w:left="2880" w:hanging="360"/>
      </w:pPr>
    </w:lvl>
    <w:lvl w:ilvl="4" w:tplc="B7049160" w:tentative="1">
      <w:start w:val="1"/>
      <w:numFmt w:val="decimal"/>
      <w:lvlText w:val="%5."/>
      <w:lvlJc w:val="left"/>
      <w:pPr>
        <w:tabs>
          <w:tab w:val="num" w:pos="3600"/>
        </w:tabs>
        <w:ind w:left="3600" w:hanging="360"/>
      </w:pPr>
    </w:lvl>
    <w:lvl w:ilvl="5" w:tplc="8C2294DC" w:tentative="1">
      <w:start w:val="1"/>
      <w:numFmt w:val="decimal"/>
      <w:lvlText w:val="%6."/>
      <w:lvlJc w:val="left"/>
      <w:pPr>
        <w:tabs>
          <w:tab w:val="num" w:pos="4320"/>
        </w:tabs>
        <w:ind w:left="4320" w:hanging="360"/>
      </w:pPr>
    </w:lvl>
    <w:lvl w:ilvl="6" w:tplc="378C3E94" w:tentative="1">
      <w:start w:val="1"/>
      <w:numFmt w:val="decimal"/>
      <w:lvlText w:val="%7."/>
      <w:lvlJc w:val="left"/>
      <w:pPr>
        <w:tabs>
          <w:tab w:val="num" w:pos="5040"/>
        </w:tabs>
        <w:ind w:left="5040" w:hanging="360"/>
      </w:pPr>
    </w:lvl>
    <w:lvl w:ilvl="7" w:tplc="0B5E8992" w:tentative="1">
      <w:start w:val="1"/>
      <w:numFmt w:val="decimal"/>
      <w:lvlText w:val="%8."/>
      <w:lvlJc w:val="left"/>
      <w:pPr>
        <w:tabs>
          <w:tab w:val="num" w:pos="5760"/>
        </w:tabs>
        <w:ind w:left="5760" w:hanging="360"/>
      </w:pPr>
    </w:lvl>
    <w:lvl w:ilvl="8" w:tplc="170EE57A" w:tentative="1">
      <w:start w:val="1"/>
      <w:numFmt w:val="decimal"/>
      <w:lvlText w:val="%9."/>
      <w:lvlJc w:val="left"/>
      <w:pPr>
        <w:tabs>
          <w:tab w:val="num" w:pos="6480"/>
        </w:tabs>
        <w:ind w:left="6480" w:hanging="360"/>
      </w:pPr>
    </w:lvl>
  </w:abstractNum>
  <w:abstractNum w:abstractNumId="5" w15:restartNumberingAfterBreak="0">
    <w:nsid w:val="132071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5965C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67D79AE"/>
    <w:multiLevelType w:val="hybridMultilevel"/>
    <w:tmpl w:val="C55C14F2"/>
    <w:lvl w:ilvl="0" w:tplc="0A98CF7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053D0B"/>
    <w:multiLevelType w:val="multilevel"/>
    <w:tmpl w:val="8D744048"/>
    <w:lvl w:ilvl="0">
      <w:start w:val="1"/>
      <w:numFmt w:val="decimal"/>
      <w:pStyle w:val="Heading3"/>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7EA1F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A28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078428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20C4B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96B3A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B190D54"/>
    <w:multiLevelType w:val="hybridMultilevel"/>
    <w:tmpl w:val="006818B4"/>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F8A6B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34B7B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38109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A6E4124"/>
    <w:multiLevelType w:val="hybridMultilevel"/>
    <w:tmpl w:val="4D9490EC"/>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1D4C6E"/>
    <w:multiLevelType w:val="hybridMultilevel"/>
    <w:tmpl w:val="1A54773C"/>
    <w:lvl w:ilvl="0" w:tplc="FFFFFFFF">
      <w:start w:val="4"/>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0" w15:restartNumberingAfterBreak="0">
    <w:nsid w:val="3E7F5E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1127E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11A56D5"/>
    <w:multiLevelType w:val="multilevel"/>
    <w:tmpl w:val="8F788EBE"/>
    <w:lvl w:ilvl="0">
      <w:start w:val="1"/>
      <w:numFmt w:val="lowerLetter"/>
      <w:lvlText w:val="(%1)"/>
      <w:lvlJc w:val="left"/>
      <w:pPr>
        <w:tabs>
          <w:tab w:val="num" w:pos="1462"/>
        </w:tabs>
        <w:ind w:left="1462" w:hanging="360"/>
      </w:pPr>
      <w:rPr>
        <w:rFonts w:hint="default"/>
      </w:rPr>
    </w:lvl>
    <w:lvl w:ilvl="1">
      <w:start w:val="1"/>
      <w:numFmt w:val="lowerLetter"/>
      <w:lvlText w:val="%2."/>
      <w:lvlJc w:val="left"/>
      <w:pPr>
        <w:tabs>
          <w:tab w:val="num" w:pos="2182"/>
        </w:tabs>
        <w:ind w:left="2182" w:hanging="360"/>
      </w:pPr>
    </w:lvl>
    <w:lvl w:ilvl="2">
      <w:start w:val="1"/>
      <w:numFmt w:val="lowerRoman"/>
      <w:lvlText w:val="%3."/>
      <w:lvlJc w:val="right"/>
      <w:pPr>
        <w:tabs>
          <w:tab w:val="num" w:pos="2902"/>
        </w:tabs>
        <w:ind w:left="2902" w:hanging="180"/>
      </w:pPr>
    </w:lvl>
    <w:lvl w:ilvl="3">
      <w:start w:val="1"/>
      <w:numFmt w:val="decimal"/>
      <w:lvlText w:val="%4."/>
      <w:lvlJc w:val="left"/>
      <w:pPr>
        <w:tabs>
          <w:tab w:val="num" w:pos="3622"/>
        </w:tabs>
        <w:ind w:left="3622" w:hanging="360"/>
      </w:pPr>
    </w:lvl>
    <w:lvl w:ilvl="4">
      <w:start w:val="1"/>
      <w:numFmt w:val="lowerLetter"/>
      <w:lvlText w:val="%5."/>
      <w:lvlJc w:val="left"/>
      <w:pPr>
        <w:tabs>
          <w:tab w:val="num" w:pos="4342"/>
        </w:tabs>
        <w:ind w:left="4342" w:hanging="360"/>
      </w:pPr>
    </w:lvl>
    <w:lvl w:ilvl="5">
      <w:start w:val="1"/>
      <w:numFmt w:val="lowerRoman"/>
      <w:lvlText w:val="%6."/>
      <w:lvlJc w:val="right"/>
      <w:pPr>
        <w:tabs>
          <w:tab w:val="num" w:pos="5062"/>
        </w:tabs>
        <w:ind w:left="5062" w:hanging="180"/>
      </w:pPr>
    </w:lvl>
    <w:lvl w:ilvl="6">
      <w:start w:val="1"/>
      <w:numFmt w:val="decimal"/>
      <w:lvlText w:val="%7."/>
      <w:lvlJc w:val="left"/>
      <w:pPr>
        <w:tabs>
          <w:tab w:val="num" w:pos="5782"/>
        </w:tabs>
        <w:ind w:left="5782" w:hanging="360"/>
      </w:pPr>
    </w:lvl>
    <w:lvl w:ilvl="7">
      <w:start w:val="1"/>
      <w:numFmt w:val="lowerLetter"/>
      <w:lvlText w:val="%8."/>
      <w:lvlJc w:val="left"/>
      <w:pPr>
        <w:tabs>
          <w:tab w:val="num" w:pos="6502"/>
        </w:tabs>
        <w:ind w:left="6502" w:hanging="360"/>
      </w:pPr>
    </w:lvl>
    <w:lvl w:ilvl="8">
      <w:start w:val="1"/>
      <w:numFmt w:val="lowerRoman"/>
      <w:lvlText w:val="%9."/>
      <w:lvlJc w:val="right"/>
      <w:pPr>
        <w:tabs>
          <w:tab w:val="num" w:pos="7222"/>
        </w:tabs>
        <w:ind w:left="7222" w:hanging="180"/>
      </w:pPr>
    </w:lvl>
  </w:abstractNum>
  <w:abstractNum w:abstractNumId="23" w15:restartNumberingAfterBreak="0">
    <w:nsid w:val="446356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74F5A03"/>
    <w:multiLevelType w:val="hybridMultilevel"/>
    <w:tmpl w:val="CB84F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5E07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9021F18"/>
    <w:multiLevelType w:val="hybridMultilevel"/>
    <w:tmpl w:val="DB84161E"/>
    <w:lvl w:ilvl="0" w:tplc="37AAD708">
      <w:start w:val="1"/>
      <w:numFmt w:val="lowerLetter"/>
      <w:lvlText w:val="(%1)"/>
      <w:lvlJc w:val="left"/>
      <w:pPr>
        <w:ind w:left="1575" w:hanging="510"/>
      </w:pPr>
      <w:rPr>
        <w:rFonts w:cs="Times New Roman" w:hint="default"/>
      </w:rPr>
    </w:lvl>
    <w:lvl w:ilvl="1" w:tplc="04090019" w:tentative="1">
      <w:start w:val="1"/>
      <w:numFmt w:val="lowerLetter"/>
      <w:lvlText w:val="%2."/>
      <w:lvlJc w:val="left"/>
      <w:pPr>
        <w:ind w:left="2145" w:hanging="360"/>
      </w:pPr>
      <w:rPr>
        <w:rFonts w:cs="Times New Roman"/>
      </w:rPr>
    </w:lvl>
    <w:lvl w:ilvl="2" w:tplc="0409001B" w:tentative="1">
      <w:start w:val="1"/>
      <w:numFmt w:val="lowerRoman"/>
      <w:lvlText w:val="%3."/>
      <w:lvlJc w:val="right"/>
      <w:pPr>
        <w:ind w:left="2865" w:hanging="180"/>
      </w:pPr>
      <w:rPr>
        <w:rFonts w:cs="Times New Roman"/>
      </w:rPr>
    </w:lvl>
    <w:lvl w:ilvl="3" w:tplc="0409000F" w:tentative="1">
      <w:start w:val="1"/>
      <w:numFmt w:val="decimal"/>
      <w:lvlText w:val="%4."/>
      <w:lvlJc w:val="left"/>
      <w:pPr>
        <w:ind w:left="3585" w:hanging="360"/>
      </w:pPr>
      <w:rPr>
        <w:rFonts w:cs="Times New Roman"/>
      </w:rPr>
    </w:lvl>
    <w:lvl w:ilvl="4" w:tplc="04090019" w:tentative="1">
      <w:start w:val="1"/>
      <w:numFmt w:val="lowerLetter"/>
      <w:lvlText w:val="%5."/>
      <w:lvlJc w:val="left"/>
      <w:pPr>
        <w:ind w:left="4305" w:hanging="360"/>
      </w:pPr>
      <w:rPr>
        <w:rFonts w:cs="Times New Roman"/>
      </w:rPr>
    </w:lvl>
    <w:lvl w:ilvl="5" w:tplc="0409001B" w:tentative="1">
      <w:start w:val="1"/>
      <w:numFmt w:val="lowerRoman"/>
      <w:lvlText w:val="%6."/>
      <w:lvlJc w:val="right"/>
      <w:pPr>
        <w:ind w:left="5025" w:hanging="180"/>
      </w:pPr>
      <w:rPr>
        <w:rFonts w:cs="Times New Roman"/>
      </w:rPr>
    </w:lvl>
    <w:lvl w:ilvl="6" w:tplc="0409000F" w:tentative="1">
      <w:start w:val="1"/>
      <w:numFmt w:val="decimal"/>
      <w:lvlText w:val="%7."/>
      <w:lvlJc w:val="left"/>
      <w:pPr>
        <w:ind w:left="5745" w:hanging="360"/>
      </w:pPr>
      <w:rPr>
        <w:rFonts w:cs="Times New Roman"/>
      </w:rPr>
    </w:lvl>
    <w:lvl w:ilvl="7" w:tplc="04090019" w:tentative="1">
      <w:start w:val="1"/>
      <w:numFmt w:val="lowerLetter"/>
      <w:lvlText w:val="%8."/>
      <w:lvlJc w:val="left"/>
      <w:pPr>
        <w:ind w:left="6465" w:hanging="360"/>
      </w:pPr>
      <w:rPr>
        <w:rFonts w:cs="Times New Roman"/>
      </w:rPr>
    </w:lvl>
    <w:lvl w:ilvl="8" w:tplc="0409001B" w:tentative="1">
      <w:start w:val="1"/>
      <w:numFmt w:val="lowerRoman"/>
      <w:lvlText w:val="%9."/>
      <w:lvlJc w:val="right"/>
      <w:pPr>
        <w:ind w:left="7185" w:hanging="180"/>
      </w:pPr>
      <w:rPr>
        <w:rFonts w:cs="Times New Roman"/>
      </w:rPr>
    </w:lvl>
  </w:abstractNum>
  <w:abstractNum w:abstractNumId="27" w15:restartNumberingAfterBreak="0">
    <w:nsid w:val="498B1165"/>
    <w:multiLevelType w:val="multilevel"/>
    <w:tmpl w:val="0A84D2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15:restartNumberingAfterBreak="0">
    <w:nsid w:val="4A974CF7"/>
    <w:multiLevelType w:val="hybridMultilevel"/>
    <w:tmpl w:val="4ADA0518"/>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4C53520E"/>
    <w:multiLevelType w:val="hybridMultilevel"/>
    <w:tmpl w:val="7A2C50D0"/>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B8548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FC1316A"/>
    <w:multiLevelType w:val="hybridMultilevel"/>
    <w:tmpl w:val="1390E73C"/>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1250854"/>
    <w:multiLevelType w:val="hybridMultilevel"/>
    <w:tmpl w:val="29F4D44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0A217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2"/>
  </w:num>
  <w:num w:numId="2">
    <w:abstractNumId w:val="16"/>
  </w:num>
  <w:num w:numId="3">
    <w:abstractNumId w:val="23"/>
  </w:num>
  <w:num w:numId="4">
    <w:abstractNumId w:val="27"/>
  </w:num>
  <w:num w:numId="5">
    <w:abstractNumId w:val="0"/>
  </w:num>
  <w:num w:numId="6">
    <w:abstractNumId w:val="30"/>
  </w:num>
  <w:num w:numId="7">
    <w:abstractNumId w:val="13"/>
  </w:num>
  <w:num w:numId="8">
    <w:abstractNumId w:val="8"/>
  </w:num>
  <w:num w:numId="9">
    <w:abstractNumId w:val="22"/>
  </w:num>
  <w:num w:numId="10">
    <w:abstractNumId w:val="33"/>
  </w:num>
  <w:num w:numId="11">
    <w:abstractNumId w:val="25"/>
  </w:num>
  <w:num w:numId="12">
    <w:abstractNumId w:val="21"/>
  </w:num>
  <w:num w:numId="13">
    <w:abstractNumId w:val="10"/>
  </w:num>
  <w:num w:numId="14">
    <w:abstractNumId w:val="5"/>
  </w:num>
  <w:num w:numId="15">
    <w:abstractNumId w:val="9"/>
  </w:num>
  <w:num w:numId="16">
    <w:abstractNumId w:val="17"/>
  </w:num>
  <w:num w:numId="17">
    <w:abstractNumId w:val="20"/>
  </w:num>
  <w:num w:numId="18">
    <w:abstractNumId w:val="15"/>
  </w:num>
  <w:num w:numId="19">
    <w:abstractNumId w:val="11"/>
  </w:num>
  <w:num w:numId="20">
    <w:abstractNumId w:val="6"/>
  </w:num>
  <w:num w:numId="21">
    <w:abstractNumId w:val="19"/>
  </w:num>
  <w:num w:numId="22">
    <w:abstractNumId w:val="26"/>
  </w:num>
  <w:num w:numId="23">
    <w:abstractNumId w:val="7"/>
  </w:num>
  <w:num w:numId="24">
    <w:abstractNumId w:val="1"/>
  </w:num>
  <w:num w:numId="25">
    <w:abstractNumId w:val="31"/>
  </w:num>
  <w:num w:numId="26">
    <w:abstractNumId w:val="29"/>
  </w:num>
  <w:num w:numId="27">
    <w:abstractNumId w:val="28"/>
  </w:num>
  <w:num w:numId="28">
    <w:abstractNumId w:val="14"/>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num>
  <w:num w:numId="31">
    <w:abstractNumId w:val="4"/>
  </w:num>
  <w:num w:numId="32">
    <w:abstractNumId w:val="24"/>
  </w:num>
  <w:num w:numId="33">
    <w:abstractNumId w:val="2"/>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CDE"/>
    <w:rsid w:val="000006F3"/>
    <w:rsid w:val="00002272"/>
    <w:rsid w:val="000031AB"/>
    <w:rsid w:val="00004547"/>
    <w:rsid w:val="00004CFF"/>
    <w:rsid w:val="000050C8"/>
    <w:rsid w:val="00005250"/>
    <w:rsid w:val="00007027"/>
    <w:rsid w:val="00014B1A"/>
    <w:rsid w:val="000235E6"/>
    <w:rsid w:val="00025006"/>
    <w:rsid w:val="00030018"/>
    <w:rsid w:val="0003130F"/>
    <w:rsid w:val="00032A6A"/>
    <w:rsid w:val="000358CC"/>
    <w:rsid w:val="0003632F"/>
    <w:rsid w:val="000400DC"/>
    <w:rsid w:val="00040F22"/>
    <w:rsid w:val="000428E4"/>
    <w:rsid w:val="000436D5"/>
    <w:rsid w:val="000439E7"/>
    <w:rsid w:val="000449DB"/>
    <w:rsid w:val="00044CA1"/>
    <w:rsid w:val="00047274"/>
    <w:rsid w:val="00047740"/>
    <w:rsid w:val="0005009C"/>
    <w:rsid w:val="00050263"/>
    <w:rsid w:val="000539F6"/>
    <w:rsid w:val="00054081"/>
    <w:rsid w:val="00054F04"/>
    <w:rsid w:val="000577BB"/>
    <w:rsid w:val="00060121"/>
    <w:rsid w:val="00060F01"/>
    <w:rsid w:val="00061022"/>
    <w:rsid w:val="000611AA"/>
    <w:rsid w:val="00062183"/>
    <w:rsid w:val="00064A44"/>
    <w:rsid w:val="00066902"/>
    <w:rsid w:val="00070DD8"/>
    <w:rsid w:val="00072739"/>
    <w:rsid w:val="00075DEE"/>
    <w:rsid w:val="0007618A"/>
    <w:rsid w:val="000832C0"/>
    <w:rsid w:val="0008350D"/>
    <w:rsid w:val="00083A06"/>
    <w:rsid w:val="00084326"/>
    <w:rsid w:val="00085370"/>
    <w:rsid w:val="00085CB4"/>
    <w:rsid w:val="0009023D"/>
    <w:rsid w:val="00092407"/>
    <w:rsid w:val="00097D7D"/>
    <w:rsid w:val="000A2019"/>
    <w:rsid w:val="000A2167"/>
    <w:rsid w:val="000A3312"/>
    <w:rsid w:val="000A4418"/>
    <w:rsid w:val="000A4A9C"/>
    <w:rsid w:val="000A7265"/>
    <w:rsid w:val="000A7320"/>
    <w:rsid w:val="000B06C4"/>
    <w:rsid w:val="000B1607"/>
    <w:rsid w:val="000B1776"/>
    <w:rsid w:val="000B1B16"/>
    <w:rsid w:val="000B68E7"/>
    <w:rsid w:val="000B69A6"/>
    <w:rsid w:val="000C0F83"/>
    <w:rsid w:val="000C155E"/>
    <w:rsid w:val="000C1992"/>
    <w:rsid w:val="000C361B"/>
    <w:rsid w:val="000C36BB"/>
    <w:rsid w:val="000C379E"/>
    <w:rsid w:val="000C45CF"/>
    <w:rsid w:val="000C5213"/>
    <w:rsid w:val="000C541B"/>
    <w:rsid w:val="000C5A33"/>
    <w:rsid w:val="000C654F"/>
    <w:rsid w:val="000C7825"/>
    <w:rsid w:val="000D1588"/>
    <w:rsid w:val="000D1AA5"/>
    <w:rsid w:val="000D2666"/>
    <w:rsid w:val="000D3F6D"/>
    <w:rsid w:val="000D77C5"/>
    <w:rsid w:val="000D7D14"/>
    <w:rsid w:val="000D7D41"/>
    <w:rsid w:val="000E1614"/>
    <w:rsid w:val="000E2148"/>
    <w:rsid w:val="000E3432"/>
    <w:rsid w:val="000E36F5"/>
    <w:rsid w:val="000E44B6"/>
    <w:rsid w:val="000E7594"/>
    <w:rsid w:val="000F0A54"/>
    <w:rsid w:val="000F2C76"/>
    <w:rsid w:val="000F2CFD"/>
    <w:rsid w:val="000F356A"/>
    <w:rsid w:val="000F5065"/>
    <w:rsid w:val="0010152D"/>
    <w:rsid w:val="00101D95"/>
    <w:rsid w:val="00102FCA"/>
    <w:rsid w:val="00103D58"/>
    <w:rsid w:val="00106555"/>
    <w:rsid w:val="00110CB5"/>
    <w:rsid w:val="001133D0"/>
    <w:rsid w:val="001207B2"/>
    <w:rsid w:val="00121D4B"/>
    <w:rsid w:val="00122195"/>
    <w:rsid w:val="00125C42"/>
    <w:rsid w:val="00127C48"/>
    <w:rsid w:val="00130D10"/>
    <w:rsid w:val="00131005"/>
    <w:rsid w:val="00132AD4"/>
    <w:rsid w:val="00133889"/>
    <w:rsid w:val="00140AFB"/>
    <w:rsid w:val="00143FF8"/>
    <w:rsid w:val="001443F5"/>
    <w:rsid w:val="0014487C"/>
    <w:rsid w:val="00151C6F"/>
    <w:rsid w:val="0015670D"/>
    <w:rsid w:val="00156746"/>
    <w:rsid w:val="00157D3A"/>
    <w:rsid w:val="00160A43"/>
    <w:rsid w:val="001654F7"/>
    <w:rsid w:val="00165D82"/>
    <w:rsid w:val="00172216"/>
    <w:rsid w:val="00176AAB"/>
    <w:rsid w:val="0018189E"/>
    <w:rsid w:val="001858E9"/>
    <w:rsid w:val="00185D25"/>
    <w:rsid w:val="00187AAD"/>
    <w:rsid w:val="001901C8"/>
    <w:rsid w:val="0019070E"/>
    <w:rsid w:val="0019220E"/>
    <w:rsid w:val="00193ECA"/>
    <w:rsid w:val="0019420B"/>
    <w:rsid w:val="001955C3"/>
    <w:rsid w:val="00196C78"/>
    <w:rsid w:val="001A0EB4"/>
    <w:rsid w:val="001A11D3"/>
    <w:rsid w:val="001A4BFA"/>
    <w:rsid w:val="001A4C9C"/>
    <w:rsid w:val="001A700A"/>
    <w:rsid w:val="001B25D9"/>
    <w:rsid w:val="001B45AE"/>
    <w:rsid w:val="001B496D"/>
    <w:rsid w:val="001B5935"/>
    <w:rsid w:val="001B6685"/>
    <w:rsid w:val="001C0FFD"/>
    <w:rsid w:val="001C154C"/>
    <w:rsid w:val="001C1718"/>
    <w:rsid w:val="001C2C67"/>
    <w:rsid w:val="001C3C66"/>
    <w:rsid w:val="001C4213"/>
    <w:rsid w:val="001C58A7"/>
    <w:rsid w:val="001C79FF"/>
    <w:rsid w:val="001C7CF6"/>
    <w:rsid w:val="001D10B5"/>
    <w:rsid w:val="001D1C75"/>
    <w:rsid w:val="001D3DDC"/>
    <w:rsid w:val="001D6188"/>
    <w:rsid w:val="001E0E16"/>
    <w:rsid w:val="001E17CB"/>
    <w:rsid w:val="001E1C26"/>
    <w:rsid w:val="001E1D9E"/>
    <w:rsid w:val="001E2BDA"/>
    <w:rsid w:val="001E4090"/>
    <w:rsid w:val="001E4BAC"/>
    <w:rsid w:val="001E5335"/>
    <w:rsid w:val="001E7C26"/>
    <w:rsid w:val="001F18AF"/>
    <w:rsid w:val="001F2CDE"/>
    <w:rsid w:val="001F5EB3"/>
    <w:rsid w:val="001F75ED"/>
    <w:rsid w:val="001F77A9"/>
    <w:rsid w:val="00201B41"/>
    <w:rsid w:val="002033F2"/>
    <w:rsid w:val="00203705"/>
    <w:rsid w:val="00203E0D"/>
    <w:rsid w:val="00212245"/>
    <w:rsid w:val="002206B3"/>
    <w:rsid w:val="002209C5"/>
    <w:rsid w:val="002229FD"/>
    <w:rsid w:val="00223695"/>
    <w:rsid w:val="00223914"/>
    <w:rsid w:val="00224F34"/>
    <w:rsid w:val="00224FB2"/>
    <w:rsid w:val="00225EAF"/>
    <w:rsid w:val="00232188"/>
    <w:rsid w:val="00236A25"/>
    <w:rsid w:val="00246346"/>
    <w:rsid w:val="00246875"/>
    <w:rsid w:val="002471EC"/>
    <w:rsid w:val="002521AF"/>
    <w:rsid w:val="002536A2"/>
    <w:rsid w:val="00253B0D"/>
    <w:rsid w:val="00254636"/>
    <w:rsid w:val="00256E25"/>
    <w:rsid w:val="0026154B"/>
    <w:rsid w:val="0026189E"/>
    <w:rsid w:val="00261A58"/>
    <w:rsid w:val="00270913"/>
    <w:rsid w:val="0027116F"/>
    <w:rsid w:val="0027292D"/>
    <w:rsid w:val="00275465"/>
    <w:rsid w:val="00277AD2"/>
    <w:rsid w:val="002829B2"/>
    <w:rsid w:val="00284972"/>
    <w:rsid w:val="002879A2"/>
    <w:rsid w:val="00287CCD"/>
    <w:rsid w:val="002900FB"/>
    <w:rsid w:val="00293B94"/>
    <w:rsid w:val="00295182"/>
    <w:rsid w:val="00295C54"/>
    <w:rsid w:val="002960ED"/>
    <w:rsid w:val="002A037A"/>
    <w:rsid w:val="002A1578"/>
    <w:rsid w:val="002A1CF3"/>
    <w:rsid w:val="002A2342"/>
    <w:rsid w:val="002A3A48"/>
    <w:rsid w:val="002A5B6D"/>
    <w:rsid w:val="002A6B4D"/>
    <w:rsid w:val="002B1270"/>
    <w:rsid w:val="002B2A5C"/>
    <w:rsid w:val="002B353C"/>
    <w:rsid w:val="002B439C"/>
    <w:rsid w:val="002B4A97"/>
    <w:rsid w:val="002B524C"/>
    <w:rsid w:val="002B538D"/>
    <w:rsid w:val="002B581C"/>
    <w:rsid w:val="002B5E03"/>
    <w:rsid w:val="002C005C"/>
    <w:rsid w:val="002C1B86"/>
    <w:rsid w:val="002D2793"/>
    <w:rsid w:val="002D34F2"/>
    <w:rsid w:val="002D4034"/>
    <w:rsid w:val="002D4EBC"/>
    <w:rsid w:val="002D6321"/>
    <w:rsid w:val="002D736C"/>
    <w:rsid w:val="002E31C8"/>
    <w:rsid w:val="002E78DE"/>
    <w:rsid w:val="002F1AA5"/>
    <w:rsid w:val="002F1BF1"/>
    <w:rsid w:val="003032FE"/>
    <w:rsid w:val="003035C1"/>
    <w:rsid w:val="00305C3E"/>
    <w:rsid w:val="00305C80"/>
    <w:rsid w:val="00305E4B"/>
    <w:rsid w:val="00311303"/>
    <w:rsid w:val="00311A29"/>
    <w:rsid w:val="00314AA1"/>
    <w:rsid w:val="00315923"/>
    <w:rsid w:val="0032059E"/>
    <w:rsid w:val="00320D48"/>
    <w:rsid w:val="00324574"/>
    <w:rsid w:val="0032477A"/>
    <w:rsid w:val="00325F14"/>
    <w:rsid w:val="00326386"/>
    <w:rsid w:val="00327433"/>
    <w:rsid w:val="003279DF"/>
    <w:rsid w:val="00327D48"/>
    <w:rsid w:val="00327FA1"/>
    <w:rsid w:val="00330474"/>
    <w:rsid w:val="00331393"/>
    <w:rsid w:val="00331561"/>
    <w:rsid w:val="00331BCD"/>
    <w:rsid w:val="00332DC0"/>
    <w:rsid w:val="00336BA2"/>
    <w:rsid w:val="0034166B"/>
    <w:rsid w:val="00341CBF"/>
    <w:rsid w:val="00341EE5"/>
    <w:rsid w:val="00342956"/>
    <w:rsid w:val="003444BC"/>
    <w:rsid w:val="003452D8"/>
    <w:rsid w:val="00345587"/>
    <w:rsid w:val="00347EAA"/>
    <w:rsid w:val="0035159F"/>
    <w:rsid w:val="00351E8F"/>
    <w:rsid w:val="00355A07"/>
    <w:rsid w:val="00356CF9"/>
    <w:rsid w:val="003609C2"/>
    <w:rsid w:val="00361961"/>
    <w:rsid w:val="0036271A"/>
    <w:rsid w:val="003629A4"/>
    <w:rsid w:val="00364322"/>
    <w:rsid w:val="00364489"/>
    <w:rsid w:val="003659F2"/>
    <w:rsid w:val="00365E7F"/>
    <w:rsid w:val="00365F14"/>
    <w:rsid w:val="00367376"/>
    <w:rsid w:val="00367B49"/>
    <w:rsid w:val="00370EB6"/>
    <w:rsid w:val="003716D4"/>
    <w:rsid w:val="003727BF"/>
    <w:rsid w:val="00377960"/>
    <w:rsid w:val="00383788"/>
    <w:rsid w:val="00384BEB"/>
    <w:rsid w:val="00386309"/>
    <w:rsid w:val="00390349"/>
    <w:rsid w:val="00391A5E"/>
    <w:rsid w:val="00391E32"/>
    <w:rsid w:val="00392D95"/>
    <w:rsid w:val="003946C4"/>
    <w:rsid w:val="003953D4"/>
    <w:rsid w:val="003953E5"/>
    <w:rsid w:val="003A20D0"/>
    <w:rsid w:val="003A311A"/>
    <w:rsid w:val="003A37BB"/>
    <w:rsid w:val="003A38CC"/>
    <w:rsid w:val="003A392A"/>
    <w:rsid w:val="003A654D"/>
    <w:rsid w:val="003A6D3F"/>
    <w:rsid w:val="003B190D"/>
    <w:rsid w:val="003B348D"/>
    <w:rsid w:val="003C1249"/>
    <w:rsid w:val="003C4666"/>
    <w:rsid w:val="003C551D"/>
    <w:rsid w:val="003C6742"/>
    <w:rsid w:val="003C78A5"/>
    <w:rsid w:val="003D178A"/>
    <w:rsid w:val="003D17B3"/>
    <w:rsid w:val="003D1E79"/>
    <w:rsid w:val="003D21D3"/>
    <w:rsid w:val="003D2D17"/>
    <w:rsid w:val="003D33C4"/>
    <w:rsid w:val="003D3DB6"/>
    <w:rsid w:val="003D4235"/>
    <w:rsid w:val="003D7ED9"/>
    <w:rsid w:val="003E1F0E"/>
    <w:rsid w:val="003E46D5"/>
    <w:rsid w:val="003F68EC"/>
    <w:rsid w:val="00400F8B"/>
    <w:rsid w:val="00401AC0"/>
    <w:rsid w:val="00404600"/>
    <w:rsid w:val="00404E9B"/>
    <w:rsid w:val="00405044"/>
    <w:rsid w:val="00411284"/>
    <w:rsid w:val="0041392A"/>
    <w:rsid w:val="0041402B"/>
    <w:rsid w:val="00415E86"/>
    <w:rsid w:val="00420DF4"/>
    <w:rsid w:val="00423C5E"/>
    <w:rsid w:val="004250CD"/>
    <w:rsid w:val="00427BD3"/>
    <w:rsid w:val="00432553"/>
    <w:rsid w:val="00437938"/>
    <w:rsid w:val="00437C0F"/>
    <w:rsid w:val="00437EF2"/>
    <w:rsid w:val="0044017A"/>
    <w:rsid w:val="0044434E"/>
    <w:rsid w:val="004446F7"/>
    <w:rsid w:val="004452D4"/>
    <w:rsid w:val="00445E87"/>
    <w:rsid w:val="00446ABE"/>
    <w:rsid w:val="00446C93"/>
    <w:rsid w:val="00447D18"/>
    <w:rsid w:val="00450215"/>
    <w:rsid w:val="004518DF"/>
    <w:rsid w:val="00451F37"/>
    <w:rsid w:val="00453061"/>
    <w:rsid w:val="00454D34"/>
    <w:rsid w:val="004558C2"/>
    <w:rsid w:val="004564D1"/>
    <w:rsid w:val="00456ECD"/>
    <w:rsid w:val="00462A73"/>
    <w:rsid w:val="004632E3"/>
    <w:rsid w:val="00463724"/>
    <w:rsid w:val="00466976"/>
    <w:rsid w:val="00466BE9"/>
    <w:rsid w:val="00466FE6"/>
    <w:rsid w:val="00467E47"/>
    <w:rsid w:val="00471047"/>
    <w:rsid w:val="00472612"/>
    <w:rsid w:val="00472A0B"/>
    <w:rsid w:val="00473D14"/>
    <w:rsid w:val="0047409F"/>
    <w:rsid w:val="00480074"/>
    <w:rsid w:val="004813D0"/>
    <w:rsid w:val="004830F9"/>
    <w:rsid w:val="004854E2"/>
    <w:rsid w:val="0048570F"/>
    <w:rsid w:val="00486022"/>
    <w:rsid w:val="0048668B"/>
    <w:rsid w:val="00490D39"/>
    <w:rsid w:val="00493077"/>
    <w:rsid w:val="00493DB0"/>
    <w:rsid w:val="00493E34"/>
    <w:rsid w:val="004A00F4"/>
    <w:rsid w:val="004A1FBA"/>
    <w:rsid w:val="004A2EDA"/>
    <w:rsid w:val="004A34CB"/>
    <w:rsid w:val="004A4F62"/>
    <w:rsid w:val="004A5E1F"/>
    <w:rsid w:val="004A72BA"/>
    <w:rsid w:val="004A7733"/>
    <w:rsid w:val="004B00DE"/>
    <w:rsid w:val="004B0364"/>
    <w:rsid w:val="004B1C18"/>
    <w:rsid w:val="004B268E"/>
    <w:rsid w:val="004B542C"/>
    <w:rsid w:val="004B66CB"/>
    <w:rsid w:val="004B6FAB"/>
    <w:rsid w:val="004B7B16"/>
    <w:rsid w:val="004C34EB"/>
    <w:rsid w:val="004C3566"/>
    <w:rsid w:val="004C552B"/>
    <w:rsid w:val="004D0986"/>
    <w:rsid w:val="004D4F31"/>
    <w:rsid w:val="004D4FDB"/>
    <w:rsid w:val="004D623B"/>
    <w:rsid w:val="004E189E"/>
    <w:rsid w:val="004E1E47"/>
    <w:rsid w:val="004E5559"/>
    <w:rsid w:val="004E5C29"/>
    <w:rsid w:val="004E60D5"/>
    <w:rsid w:val="004E62B2"/>
    <w:rsid w:val="004E69B7"/>
    <w:rsid w:val="004E7E9D"/>
    <w:rsid w:val="004F09A0"/>
    <w:rsid w:val="004F2FDA"/>
    <w:rsid w:val="004F3079"/>
    <w:rsid w:val="004F4111"/>
    <w:rsid w:val="00502BBE"/>
    <w:rsid w:val="005058AE"/>
    <w:rsid w:val="00511A6A"/>
    <w:rsid w:val="00512AC7"/>
    <w:rsid w:val="00513914"/>
    <w:rsid w:val="00522118"/>
    <w:rsid w:val="00522DD7"/>
    <w:rsid w:val="0052331D"/>
    <w:rsid w:val="00523BDD"/>
    <w:rsid w:val="00526818"/>
    <w:rsid w:val="005300BB"/>
    <w:rsid w:val="005376CE"/>
    <w:rsid w:val="005403FA"/>
    <w:rsid w:val="0054236E"/>
    <w:rsid w:val="005430F9"/>
    <w:rsid w:val="00545620"/>
    <w:rsid w:val="00547941"/>
    <w:rsid w:val="00547B7C"/>
    <w:rsid w:val="00550768"/>
    <w:rsid w:val="00552A97"/>
    <w:rsid w:val="005544F9"/>
    <w:rsid w:val="005549C0"/>
    <w:rsid w:val="0055599D"/>
    <w:rsid w:val="00555AA6"/>
    <w:rsid w:val="005563FF"/>
    <w:rsid w:val="00556832"/>
    <w:rsid w:val="005569BB"/>
    <w:rsid w:val="00556F9D"/>
    <w:rsid w:val="00557237"/>
    <w:rsid w:val="0056568C"/>
    <w:rsid w:val="00567C92"/>
    <w:rsid w:val="00567E0D"/>
    <w:rsid w:val="005701DF"/>
    <w:rsid w:val="00571366"/>
    <w:rsid w:val="00572DE2"/>
    <w:rsid w:val="00572E85"/>
    <w:rsid w:val="00572F5E"/>
    <w:rsid w:val="005740F3"/>
    <w:rsid w:val="005751B5"/>
    <w:rsid w:val="005820EC"/>
    <w:rsid w:val="005828BC"/>
    <w:rsid w:val="005847C3"/>
    <w:rsid w:val="0058511B"/>
    <w:rsid w:val="005928F3"/>
    <w:rsid w:val="00592AF6"/>
    <w:rsid w:val="00594852"/>
    <w:rsid w:val="00594A67"/>
    <w:rsid w:val="005968B4"/>
    <w:rsid w:val="0059793E"/>
    <w:rsid w:val="005A1C66"/>
    <w:rsid w:val="005A1D22"/>
    <w:rsid w:val="005A2163"/>
    <w:rsid w:val="005A261D"/>
    <w:rsid w:val="005A3BBA"/>
    <w:rsid w:val="005A4F07"/>
    <w:rsid w:val="005A542F"/>
    <w:rsid w:val="005A5E2A"/>
    <w:rsid w:val="005A6267"/>
    <w:rsid w:val="005B1468"/>
    <w:rsid w:val="005B504D"/>
    <w:rsid w:val="005B668F"/>
    <w:rsid w:val="005C0B85"/>
    <w:rsid w:val="005C1F99"/>
    <w:rsid w:val="005C3868"/>
    <w:rsid w:val="005C4E7A"/>
    <w:rsid w:val="005C4EFA"/>
    <w:rsid w:val="005C4F3C"/>
    <w:rsid w:val="005C5414"/>
    <w:rsid w:val="005C5BB2"/>
    <w:rsid w:val="005C68FA"/>
    <w:rsid w:val="005C6B17"/>
    <w:rsid w:val="005C6DC4"/>
    <w:rsid w:val="005C7F35"/>
    <w:rsid w:val="005D076D"/>
    <w:rsid w:val="005D11A8"/>
    <w:rsid w:val="005D2D06"/>
    <w:rsid w:val="005D53D9"/>
    <w:rsid w:val="005D79F6"/>
    <w:rsid w:val="005E0003"/>
    <w:rsid w:val="005E18E4"/>
    <w:rsid w:val="005E1C3D"/>
    <w:rsid w:val="005E1D8C"/>
    <w:rsid w:val="005E302A"/>
    <w:rsid w:val="005E340E"/>
    <w:rsid w:val="005E35B5"/>
    <w:rsid w:val="005E7BB9"/>
    <w:rsid w:val="005F0F96"/>
    <w:rsid w:val="005F2963"/>
    <w:rsid w:val="005F31DC"/>
    <w:rsid w:val="005F437C"/>
    <w:rsid w:val="005F5166"/>
    <w:rsid w:val="00601178"/>
    <w:rsid w:val="00601F76"/>
    <w:rsid w:val="006041D1"/>
    <w:rsid w:val="0060453C"/>
    <w:rsid w:val="0060461B"/>
    <w:rsid w:val="0060623B"/>
    <w:rsid w:val="00606FF2"/>
    <w:rsid w:val="006105AD"/>
    <w:rsid w:val="0061257E"/>
    <w:rsid w:val="00613013"/>
    <w:rsid w:val="00613DF1"/>
    <w:rsid w:val="00616C54"/>
    <w:rsid w:val="0061769B"/>
    <w:rsid w:val="0062176A"/>
    <w:rsid w:val="006246B6"/>
    <w:rsid w:val="0062490C"/>
    <w:rsid w:val="00624B52"/>
    <w:rsid w:val="006260EB"/>
    <w:rsid w:val="006268DD"/>
    <w:rsid w:val="006278D5"/>
    <w:rsid w:val="006349BF"/>
    <w:rsid w:val="0063509B"/>
    <w:rsid w:val="00636977"/>
    <w:rsid w:val="00637276"/>
    <w:rsid w:val="006372EE"/>
    <w:rsid w:val="00641690"/>
    <w:rsid w:val="00645915"/>
    <w:rsid w:val="006469EA"/>
    <w:rsid w:val="00646FB8"/>
    <w:rsid w:val="00651C5C"/>
    <w:rsid w:val="00653A9C"/>
    <w:rsid w:val="00653C61"/>
    <w:rsid w:val="006544E6"/>
    <w:rsid w:val="00655E96"/>
    <w:rsid w:val="006567D3"/>
    <w:rsid w:val="0066319F"/>
    <w:rsid w:val="00663701"/>
    <w:rsid w:val="006674FC"/>
    <w:rsid w:val="00670257"/>
    <w:rsid w:val="0067031B"/>
    <w:rsid w:val="00671715"/>
    <w:rsid w:val="00671C1E"/>
    <w:rsid w:val="00671FB5"/>
    <w:rsid w:val="006729BC"/>
    <w:rsid w:val="00672AB8"/>
    <w:rsid w:val="006736FC"/>
    <w:rsid w:val="006758DB"/>
    <w:rsid w:val="0068495B"/>
    <w:rsid w:val="00686C3A"/>
    <w:rsid w:val="00686DE1"/>
    <w:rsid w:val="00687732"/>
    <w:rsid w:val="00687DEA"/>
    <w:rsid w:val="006903D3"/>
    <w:rsid w:val="00690743"/>
    <w:rsid w:val="00691D1D"/>
    <w:rsid w:val="00691D98"/>
    <w:rsid w:val="00691F0B"/>
    <w:rsid w:val="006972FB"/>
    <w:rsid w:val="006A1679"/>
    <w:rsid w:val="006A5DD6"/>
    <w:rsid w:val="006A6356"/>
    <w:rsid w:val="006A7920"/>
    <w:rsid w:val="006B0D26"/>
    <w:rsid w:val="006B4E14"/>
    <w:rsid w:val="006B6170"/>
    <w:rsid w:val="006C44C4"/>
    <w:rsid w:val="006C653E"/>
    <w:rsid w:val="006C7C1C"/>
    <w:rsid w:val="006D08E1"/>
    <w:rsid w:val="006D184A"/>
    <w:rsid w:val="006D2245"/>
    <w:rsid w:val="006D6F20"/>
    <w:rsid w:val="006E1809"/>
    <w:rsid w:val="006E40B2"/>
    <w:rsid w:val="006E51C1"/>
    <w:rsid w:val="006E7517"/>
    <w:rsid w:val="006F1678"/>
    <w:rsid w:val="006F1DF0"/>
    <w:rsid w:val="006F6FFC"/>
    <w:rsid w:val="00700904"/>
    <w:rsid w:val="007046AF"/>
    <w:rsid w:val="00705056"/>
    <w:rsid w:val="007055D5"/>
    <w:rsid w:val="00705FA5"/>
    <w:rsid w:val="00706D42"/>
    <w:rsid w:val="00707106"/>
    <w:rsid w:val="0070756D"/>
    <w:rsid w:val="00711ACF"/>
    <w:rsid w:val="00720396"/>
    <w:rsid w:val="00720ADD"/>
    <w:rsid w:val="0072130B"/>
    <w:rsid w:val="00724690"/>
    <w:rsid w:val="007262CC"/>
    <w:rsid w:val="0073162A"/>
    <w:rsid w:val="007335BC"/>
    <w:rsid w:val="0073496F"/>
    <w:rsid w:val="00734D01"/>
    <w:rsid w:val="00734EAC"/>
    <w:rsid w:val="007366D6"/>
    <w:rsid w:val="007369A8"/>
    <w:rsid w:val="007371BC"/>
    <w:rsid w:val="00742061"/>
    <w:rsid w:val="00742868"/>
    <w:rsid w:val="00743029"/>
    <w:rsid w:val="00744812"/>
    <w:rsid w:val="00744A2D"/>
    <w:rsid w:val="0074523E"/>
    <w:rsid w:val="00745720"/>
    <w:rsid w:val="0075284D"/>
    <w:rsid w:val="00752F0E"/>
    <w:rsid w:val="00755D8A"/>
    <w:rsid w:val="00756965"/>
    <w:rsid w:val="007601A1"/>
    <w:rsid w:val="00760A14"/>
    <w:rsid w:val="007610BA"/>
    <w:rsid w:val="00761DA7"/>
    <w:rsid w:val="00761DB5"/>
    <w:rsid w:val="00761F3D"/>
    <w:rsid w:val="0076281C"/>
    <w:rsid w:val="00762851"/>
    <w:rsid w:val="00763AD3"/>
    <w:rsid w:val="00763FC0"/>
    <w:rsid w:val="007673A8"/>
    <w:rsid w:val="00767CD5"/>
    <w:rsid w:val="0077367A"/>
    <w:rsid w:val="007737C9"/>
    <w:rsid w:val="00775237"/>
    <w:rsid w:val="007757B5"/>
    <w:rsid w:val="0077790B"/>
    <w:rsid w:val="00780A89"/>
    <w:rsid w:val="00782271"/>
    <w:rsid w:val="00782421"/>
    <w:rsid w:val="007837FC"/>
    <w:rsid w:val="00783DC7"/>
    <w:rsid w:val="00783FE7"/>
    <w:rsid w:val="00785879"/>
    <w:rsid w:val="0078672F"/>
    <w:rsid w:val="0078786B"/>
    <w:rsid w:val="00791126"/>
    <w:rsid w:val="00793049"/>
    <w:rsid w:val="00795588"/>
    <w:rsid w:val="007967F0"/>
    <w:rsid w:val="00796FE6"/>
    <w:rsid w:val="00797C66"/>
    <w:rsid w:val="007A01FD"/>
    <w:rsid w:val="007A154D"/>
    <w:rsid w:val="007A4194"/>
    <w:rsid w:val="007A44A7"/>
    <w:rsid w:val="007A61DB"/>
    <w:rsid w:val="007A75D7"/>
    <w:rsid w:val="007A78AE"/>
    <w:rsid w:val="007A7ABC"/>
    <w:rsid w:val="007B129C"/>
    <w:rsid w:val="007B2073"/>
    <w:rsid w:val="007B311A"/>
    <w:rsid w:val="007B3191"/>
    <w:rsid w:val="007B36EB"/>
    <w:rsid w:val="007B413E"/>
    <w:rsid w:val="007B70D9"/>
    <w:rsid w:val="007C23FB"/>
    <w:rsid w:val="007C4DE3"/>
    <w:rsid w:val="007C7D01"/>
    <w:rsid w:val="007D6EA0"/>
    <w:rsid w:val="007E286E"/>
    <w:rsid w:val="007E4BA8"/>
    <w:rsid w:val="007E62A2"/>
    <w:rsid w:val="007E7FB9"/>
    <w:rsid w:val="007F0DE7"/>
    <w:rsid w:val="007F2069"/>
    <w:rsid w:val="007F44F5"/>
    <w:rsid w:val="007F5A89"/>
    <w:rsid w:val="007F5E04"/>
    <w:rsid w:val="007F5F42"/>
    <w:rsid w:val="007F671C"/>
    <w:rsid w:val="007F74C2"/>
    <w:rsid w:val="007F7934"/>
    <w:rsid w:val="00800812"/>
    <w:rsid w:val="0080177F"/>
    <w:rsid w:val="00802DF2"/>
    <w:rsid w:val="008043C3"/>
    <w:rsid w:val="00804FFB"/>
    <w:rsid w:val="008069C4"/>
    <w:rsid w:val="0081127B"/>
    <w:rsid w:val="0081138F"/>
    <w:rsid w:val="008126C6"/>
    <w:rsid w:val="008132BD"/>
    <w:rsid w:val="0081642D"/>
    <w:rsid w:val="00823EA5"/>
    <w:rsid w:val="008240AE"/>
    <w:rsid w:val="008249B0"/>
    <w:rsid w:val="00824F5B"/>
    <w:rsid w:val="008268E8"/>
    <w:rsid w:val="00827F0C"/>
    <w:rsid w:val="00830737"/>
    <w:rsid w:val="00833232"/>
    <w:rsid w:val="00835E50"/>
    <w:rsid w:val="008402F9"/>
    <w:rsid w:val="00847C16"/>
    <w:rsid w:val="00850000"/>
    <w:rsid w:val="00854562"/>
    <w:rsid w:val="008555A4"/>
    <w:rsid w:val="008622E3"/>
    <w:rsid w:val="008637E1"/>
    <w:rsid w:val="00864658"/>
    <w:rsid w:val="008666A3"/>
    <w:rsid w:val="00866C68"/>
    <w:rsid w:val="00867240"/>
    <w:rsid w:val="008709CA"/>
    <w:rsid w:val="00870BC3"/>
    <w:rsid w:val="00870FAB"/>
    <w:rsid w:val="0087389E"/>
    <w:rsid w:val="008746D4"/>
    <w:rsid w:val="0087508F"/>
    <w:rsid w:val="008759BE"/>
    <w:rsid w:val="00875A3D"/>
    <w:rsid w:val="008772B5"/>
    <w:rsid w:val="00880505"/>
    <w:rsid w:val="0088113E"/>
    <w:rsid w:val="008836F7"/>
    <w:rsid w:val="00884210"/>
    <w:rsid w:val="00885285"/>
    <w:rsid w:val="00885B1D"/>
    <w:rsid w:val="0088636A"/>
    <w:rsid w:val="00886680"/>
    <w:rsid w:val="00886C88"/>
    <w:rsid w:val="00887CF6"/>
    <w:rsid w:val="00890A7A"/>
    <w:rsid w:val="00891735"/>
    <w:rsid w:val="00891847"/>
    <w:rsid w:val="00891C8B"/>
    <w:rsid w:val="00894F41"/>
    <w:rsid w:val="008978D8"/>
    <w:rsid w:val="00897A74"/>
    <w:rsid w:val="008A0579"/>
    <w:rsid w:val="008A0E09"/>
    <w:rsid w:val="008A14D6"/>
    <w:rsid w:val="008A1FA9"/>
    <w:rsid w:val="008A2126"/>
    <w:rsid w:val="008A29C4"/>
    <w:rsid w:val="008A494A"/>
    <w:rsid w:val="008B0778"/>
    <w:rsid w:val="008B0DB3"/>
    <w:rsid w:val="008B2C15"/>
    <w:rsid w:val="008B2FD3"/>
    <w:rsid w:val="008B37E0"/>
    <w:rsid w:val="008B43F1"/>
    <w:rsid w:val="008B4C5C"/>
    <w:rsid w:val="008B560A"/>
    <w:rsid w:val="008C08DE"/>
    <w:rsid w:val="008C263F"/>
    <w:rsid w:val="008C378A"/>
    <w:rsid w:val="008C5E22"/>
    <w:rsid w:val="008C79CF"/>
    <w:rsid w:val="008C7A02"/>
    <w:rsid w:val="008C7A7E"/>
    <w:rsid w:val="008D04F0"/>
    <w:rsid w:val="008D1D45"/>
    <w:rsid w:val="008D270D"/>
    <w:rsid w:val="008D3183"/>
    <w:rsid w:val="008D340E"/>
    <w:rsid w:val="008D39EC"/>
    <w:rsid w:val="008D406A"/>
    <w:rsid w:val="008D41CF"/>
    <w:rsid w:val="008D58B5"/>
    <w:rsid w:val="008D6511"/>
    <w:rsid w:val="008E02AA"/>
    <w:rsid w:val="008E1CA8"/>
    <w:rsid w:val="008E29A4"/>
    <w:rsid w:val="008E2BE8"/>
    <w:rsid w:val="008E68D2"/>
    <w:rsid w:val="008E699C"/>
    <w:rsid w:val="008E7498"/>
    <w:rsid w:val="008E7A68"/>
    <w:rsid w:val="008F0142"/>
    <w:rsid w:val="008F06E8"/>
    <w:rsid w:val="008F136F"/>
    <w:rsid w:val="008F1548"/>
    <w:rsid w:val="008F15E9"/>
    <w:rsid w:val="008F48FE"/>
    <w:rsid w:val="009019D2"/>
    <w:rsid w:val="009020BF"/>
    <w:rsid w:val="009028F6"/>
    <w:rsid w:val="00903C71"/>
    <w:rsid w:val="00903E1A"/>
    <w:rsid w:val="00904E71"/>
    <w:rsid w:val="00905DC5"/>
    <w:rsid w:val="0090739D"/>
    <w:rsid w:val="00910860"/>
    <w:rsid w:val="009115FA"/>
    <w:rsid w:val="0091299A"/>
    <w:rsid w:val="00912E97"/>
    <w:rsid w:val="00913174"/>
    <w:rsid w:val="009148AF"/>
    <w:rsid w:val="0091600F"/>
    <w:rsid w:val="00921ACC"/>
    <w:rsid w:val="00923B6A"/>
    <w:rsid w:val="00925392"/>
    <w:rsid w:val="00925BE7"/>
    <w:rsid w:val="009262E5"/>
    <w:rsid w:val="00933085"/>
    <w:rsid w:val="00935B94"/>
    <w:rsid w:val="00942F37"/>
    <w:rsid w:val="009455FB"/>
    <w:rsid w:val="0094692F"/>
    <w:rsid w:val="009476A2"/>
    <w:rsid w:val="009511F6"/>
    <w:rsid w:val="0095431F"/>
    <w:rsid w:val="009543BB"/>
    <w:rsid w:val="00954AE8"/>
    <w:rsid w:val="00956E4F"/>
    <w:rsid w:val="0095751B"/>
    <w:rsid w:val="009575A1"/>
    <w:rsid w:val="009609A7"/>
    <w:rsid w:val="00962A51"/>
    <w:rsid w:val="00962B28"/>
    <w:rsid w:val="00965161"/>
    <w:rsid w:val="0096666F"/>
    <w:rsid w:val="00967181"/>
    <w:rsid w:val="009671C6"/>
    <w:rsid w:val="00970031"/>
    <w:rsid w:val="009710B0"/>
    <w:rsid w:val="00972ADF"/>
    <w:rsid w:val="0097357A"/>
    <w:rsid w:val="0097482A"/>
    <w:rsid w:val="00976D38"/>
    <w:rsid w:val="00976EE2"/>
    <w:rsid w:val="00983283"/>
    <w:rsid w:val="00985415"/>
    <w:rsid w:val="00985960"/>
    <w:rsid w:val="009864C8"/>
    <w:rsid w:val="00986B53"/>
    <w:rsid w:val="00986CEC"/>
    <w:rsid w:val="00991170"/>
    <w:rsid w:val="00993BE6"/>
    <w:rsid w:val="009A0383"/>
    <w:rsid w:val="009A0825"/>
    <w:rsid w:val="009A528A"/>
    <w:rsid w:val="009A6345"/>
    <w:rsid w:val="009A63D0"/>
    <w:rsid w:val="009B0233"/>
    <w:rsid w:val="009B2B65"/>
    <w:rsid w:val="009B3461"/>
    <w:rsid w:val="009B4A83"/>
    <w:rsid w:val="009B6C5F"/>
    <w:rsid w:val="009B6FBC"/>
    <w:rsid w:val="009B7624"/>
    <w:rsid w:val="009B7AA9"/>
    <w:rsid w:val="009C06D7"/>
    <w:rsid w:val="009C31DF"/>
    <w:rsid w:val="009C4AA3"/>
    <w:rsid w:val="009C55C6"/>
    <w:rsid w:val="009C63F2"/>
    <w:rsid w:val="009C7754"/>
    <w:rsid w:val="009C7AD7"/>
    <w:rsid w:val="009D2204"/>
    <w:rsid w:val="009D4AB3"/>
    <w:rsid w:val="009D5C9F"/>
    <w:rsid w:val="009D6744"/>
    <w:rsid w:val="009D6CDE"/>
    <w:rsid w:val="009E1B55"/>
    <w:rsid w:val="009E1CD8"/>
    <w:rsid w:val="009E2F09"/>
    <w:rsid w:val="009E49DA"/>
    <w:rsid w:val="009E5FB0"/>
    <w:rsid w:val="009E68C5"/>
    <w:rsid w:val="009F139F"/>
    <w:rsid w:val="009F17BB"/>
    <w:rsid w:val="009F2561"/>
    <w:rsid w:val="009F5F63"/>
    <w:rsid w:val="00A00D35"/>
    <w:rsid w:val="00A01268"/>
    <w:rsid w:val="00A01ECF"/>
    <w:rsid w:val="00A0377C"/>
    <w:rsid w:val="00A040B4"/>
    <w:rsid w:val="00A06697"/>
    <w:rsid w:val="00A07A2F"/>
    <w:rsid w:val="00A105D3"/>
    <w:rsid w:val="00A12FE7"/>
    <w:rsid w:val="00A13A7B"/>
    <w:rsid w:val="00A14271"/>
    <w:rsid w:val="00A14F0E"/>
    <w:rsid w:val="00A22391"/>
    <w:rsid w:val="00A23068"/>
    <w:rsid w:val="00A23485"/>
    <w:rsid w:val="00A274EB"/>
    <w:rsid w:val="00A30018"/>
    <w:rsid w:val="00A310E9"/>
    <w:rsid w:val="00A31B0C"/>
    <w:rsid w:val="00A325A1"/>
    <w:rsid w:val="00A3334E"/>
    <w:rsid w:val="00A334B6"/>
    <w:rsid w:val="00A346B3"/>
    <w:rsid w:val="00A35A06"/>
    <w:rsid w:val="00A41C24"/>
    <w:rsid w:val="00A431C2"/>
    <w:rsid w:val="00A4746D"/>
    <w:rsid w:val="00A502D5"/>
    <w:rsid w:val="00A5062A"/>
    <w:rsid w:val="00A5205B"/>
    <w:rsid w:val="00A52273"/>
    <w:rsid w:val="00A525E2"/>
    <w:rsid w:val="00A52D33"/>
    <w:rsid w:val="00A53BB5"/>
    <w:rsid w:val="00A53BCC"/>
    <w:rsid w:val="00A55404"/>
    <w:rsid w:val="00A55917"/>
    <w:rsid w:val="00A56331"/>
    <w:rsid w:val="00A56341"/>
    <w:rsid w:val="00A6243C"/>
    <w:rsid w:val="00A655E0"/>
    <w:rsid w:val="00A662B2"/>
    <w:rsid w:val="00A71F50"/>
    <w:rsid w:val="00A7236E"/>
    <w:rsid w:val="00A7373A"/>
    <w:rsid w:val="00A73D61"/>
    <w:rsid w:val="00A767EE"/>
    <w:rsid w:val="00A76C38"/>
    <w:rsid w:val="00A76E68"/>
    <w:rsid w:val="00A7790F"/>
    <w:rsid w:val="00A8099A"/>
    <w:rsid w:val="00A86728"/>
    <w:rsid w:val="00A92EF3"/>
    <w:rsid w:val="00A96CCD"/>
    <w:rsid w:val="00A97B71"/>
    <w:rsid w:val="00AA0D31"/>
    <w:rsid w:val="00AA361B"/>
    <w:rsid w:val="00AA3A6D"/>
    <w:rsid w:val="00AA7817"/>
    <w:rsid w:val="00AB22E1"/>
    <w:rsid w:val="00AB3225"/>
    <w:rsid w:val="00AB429B"/>
    <w:rsid w:val="00AB4B85"/>
    <w:rsid w:val="00AB53D0"/>
    <w:rsid w:val="00AB75CF"/>
    <w:rsid w:val="00AB7CAE"/>
    <w:rsid w:val="00AC16B5"/>
    <w:rsid w:val="00AC3720"/>
    <w:rsid w:val="00AC4C73"/>
    <w:rsid w:val="00AC66FA"/>
    <w:rsid w:val="00AC6703"/>
    <w:rsid w:val="00AC73FD"/>
    <w:rsid w:val="00AC7EA7"/>
    <w:rsid w:val="00AD1A5B"/>
    <w:rsid w:val="00AD3A20"/>
    <w:rsid w:val="00AD7737"/>
    <w:rsid w:val="00AE0DA4"/>
    <w:rsid w:val="00AE21C7"/>
    <w:rsid w:val="00AE6F6D"/>
    <w:rsid w:val="00AE7C76"/>
    <w:rsid w:val="00AF0ADC"/>
    <w:rsid w:val="00AF0C01"/>
    <w:rsid w:val="00AF458A"/>
    <w:rsid w:val="00AF6208"/>
    <w:rsid w:val="00AF62D7"/>
    <w:rsid w:val="00AF64AE"/>
    <w:rsid w:val="00AF7F76"/>
    <w:rsid w:val="00B0129E"/>
    <w:rsid w:val="00B01D3C"/>
    <w:rsid w:val="00B02DC6"/>
    <w:rsid w:val="00B05CB3"/>
    <w:rsid w:val="00B12097"/>
    <w:rsid w:val="00B127C3"/>
    <w:rsid w:val="00B13D59"/>
    <w:rsid w:val="00B13FC4"/>
    <w:rsid w:val="00B14137"/>
    <w:rsid w:val="00B164AD"/>
    <w:rsid w:val="00B2030C"/>
    <w:rsid w:val="00B204FC"/>
    <w:rsid w:val="00B20D02"/>
    <w:rsid w:val="00B2444F"/>
    <w:rsid w:val="00B245C7"/>
    <w:rsid w:val="00B251CC"/>
    <w:rsid w:val="00B26F8B"/>
    <w:rsid w:val="00B274DE"/>
    <w:rsid w:val="00B30772"/>
    <w:rsid w:val="00B309AB"/>
    <w:rsid w:val="00B333F0"/>
    <w:rsid w:val="00B3380A"/>
    <w:rsid w:val="00B368D4"/>
    <w:rsid w:val="00B36CBF"/>
    <w:rsid w:val="00B36D20"/>
    <w:rsid w:val="00B36D28"/>
    <w:rsid w:val="00B3709A"/>
    <w:rsid w:val="00B41646"/>
    <w:rsid w:val="00B4454D"/>
    <w:rsid w:val="00B45763"/>
    <w:rsid w:val="00B45A2C"/>
    <w:rsid w:val="00B4768D"/>
    <w:rsid w:val="00B479FB"/>
    <w:rsid w:val="00B5050B"/>
    <w:rsid w:val="00B50815"/>
    <w:rsid w:val="00B50B63"/>
    <w:rsid w:val="00B513A7"/>
    <w:rsid w:val="00B525D4"/>
    <w:rsid w:val="00B52A2A"/>
    <w:rsid w:val="00B57595"/>
    <w:rsid w:val="00B62A0C"/>
    <w:rsid w:val="00B66686"/>
    <w:rsid w:val="00B67506"/>
    <w:rsid w:val="00B735AA"/>
    <w:rsid w:val="00B7376D"/>
    <w:rsid w:val="00B73916"/>
    <w:rsid w:val="00B73981"/>
    <w:rsid w:val="00B73A26"/>
    <w:rsid w:val="00B74417"/>
    <w:rsid w:val="00B83B4C"/>
    <w:rsid w:val="00B83D7E"/>
    <w:rsid w:val="00B8605C"/>
    <w:rsid w:val="00B90CEE"/>
    <w:rsid w:val="00B92A30"/>
    <w:rsid w:val="00B950E4"/>
    <w:rsid w:val="00B95DD3"/>
    <w:rsid w:val="00B973FB"/>
    <w:rsid w:val="00B97E23"/>
    <w:rsid w:val="00BA5F89"/>
    <w:rsid w:val="00BA61DD"/>
    <w:rsid w:val="00BA61F6"/>
    <w:rsid w:val="00BA7EDC"/>
    <w:rsid w:val="00BB02B7"/>
    <w:rsid w:val="00BB2A65"/>
    <w:rsid w:val="00BB4C8D"/>
    <w:rsid w:val="00BB4FD9"/>
    <w:rsid w:val="00BB75DA"/>
    <w:rsid w:val="00BB7F1E"/>
    <w:rsid w:val="00BC1708"/>
    <w:rsid w:val="00BC504A"/>
    <w:rsid w:val="00BC640F"/>
    <w:rsid w:val="00BC6FB4"/>
    <w:rsid w:val="00BD0DD6"/>
    <w:rsid w:val="00BD1D86"/>
    <w:rsid w:val="00BD1EB8"/>
    <w:rsid w:val="00BD386C"/>
    <w:rsid w:val="00BD6164"/>
    <w:rsid w:val="00BD6276"/>
    <w:rsid w:val="00BD631E"/>
    <w:rsid w:val="00BD77F6"/>
    <w:rsid w:val="00BD7B48"/>
    <w:rsid w:val="00BE13DB"/>
    <w:rsid w:val="00BE31D5"/>
    <w:rsid w:val="00BE4815"/>
    <w:rsid w:val="00BE48E8"/>
    <w:rsid w:val="00BE5785"/>
    <w:rsid w:val="00BE5CA7"/>
    <w:rsid w:val="00BE5EE5"/>
    <w:rsid w:val="00BE5F39"/>
    <w:rsid w:val="00BE6027"/>
    <w:rsid w:val="00BE6110"/>
    <w:rsid w:val="00BF18DC"/>
    <w:rsid w:val="00BF38D2"/>
    <w:rsid w:val="00BF4669"/>
    <w:rsid w:val="00BF5453"/>
    <w:rsid w:val="00BF7074"/>
    <w:rsid w:val="00C02B24"/>
    <w:rsid w:val="00C03247"/>
    <w:rsid w:val="00C04C55"/>
    <w:rsid w:val="00C0579B"/>
    <w:rsid w:val="00C1520B"/>
    <w:rsid w:val="00C15A84"/>
    <w:rsid w:val="00C161FB"/>
    <w:rsid w:val="00C202D8"/>
    <w:rsid w:val="00C22F53"/>
    <w:rsid w:val="00C24DAD"/>
    <w:rsid w:val="00C262C2"/>
    <w:rsid w:val="00C27923"/>
    <w:rsid w:val="00C30F6E"/>
    <w:rsid w:val="00C31FE2"/>
    <w:rsid w:val="00C32AB3"/>
    <w:rsid w:val="00C33E06"/>
    <w:rsid w:val="00C34DE3"/>
    <w:rsid w:val="00C35741"/>
    <w:rsid w:val="00C403C4"/>
    <w:rsid w:val="00C45315"/>
    <w:rsid w:val="00C4576A"/>
    <w:rsid w:val="00C45D9F"/>
    <w:rsid w:val="00C5307A"/>
    <w:rsid w:val="00C546C6"/>
    <w:rsid w:val="00C57027"/>
    <w:rsid w:val="00C6558E"/>
    <w:rsid w:val="00C70133"/>
    <w:rsid w:val="00C70EB3"/>
    <w:rsid w:val="00C720D0"/>
    <w:rsid w:val="00C72E03"/>
    <w:rsid w:val="00C73C58"/>
    <w:rsid w:val="00C74557"/>
    <w:rsid w:val="00C7481F"/>
    <w:rsid w:val="00C75189"/>
    <w:rsid w:val="00C824D4"/>
    <w:rsid w:val="00C84262"/>
    <w:rsid w:val="00C87E70"/>
    <w:rsid w:val="00C90E1F"/>
    <w:rsid w:val="00C9141E"/>
    <w:rsid w:val="00CA067C"/>
    <w:rsid w:val="00CA3339"/>
    <w:rsid w:val="00CA40C3"/>
    <w:rsid w:val="00CA464A"/>
    <w:rsid w:val="00CA5134"/>
    <w:rsid w:val="00CA77C2"/>
    <w:rsid w:val="00CB07C4"/>
    <w:rsid w:val="00CB082D"/>
    <w:rsid w:val="00CB10E2"/>
    <w:rsid w:val="00CB33E0"/>
    <w:rsid w:val="00CB3B6E"/>
    <w:rsid w:val="00CB5338"/>
    <w:rsid w:val="00CC0810"/>
    <w:rsid w:val="00CC1514"/>
    <w:rsid w:val="00CC2C8A"/>
    <w:rsid w:val="00CD0966"/>
    <w:rsid w:val="00CD228F"/>
    <w:rsid w:val="00CD430F"/>
    <w:rsid w:val="00CD4366"/>
    <w:rsid w:val="00CD52AA"/>
    <w:rsid w:val="00CD5F76"/>
    <w:rsid w:val="00CD64BE"/>
    <w:rsid w:val="00CD753B"/>
    <w:rsid w:val="00CE60C1"/>
    <w:rsid w:val="00CE6AA3"/>
    <w:rsid w:val="00CF131B"/>
    <w:rsid w:val="00CF197C"/>
    <w:rsid w:val="00CF490B"/>
    <w:rsid w:val="00CF5B97"/>
    <w:rsid w:val="00CF6D2E"/>
    <w:rsid w:val="00CF760A"/>
    <w:rsid w:val="00D032F5"/>
    <w:rsid w:val="00D0450A"/>
    <w:rsid w:val="00D04EA4"/>
    <w:rsid w:val="00D055DF"/>
    <w:rsid w:val="00D05F68"/>
    <w:rsid w:val="00D11374"/>
    <w:rsid w:val="00D125D3"/>
    <w:rsid w:val="00D12808"/>
    <w:rsid w:val="00D15328"/>
    <w:rsid w:val="00D159FA"/>
    <w:rsid w:val="00D17BD1"/>
    <w:rsid w:val="00D20EE5"/>
    <w:rsid w:val="00D214AB"/>
    <w:rsid w:val="00D2157A"/>
    <w:rsid w:val="00D22184"/>
    <w:rsid w:val="00D23E69"/>
    <w:rsid w:val="00D24736"/>
    <w:rsid w:val="00D24855"/>
    <w:rsid w:val="00D24BB5"/>
    <w:rsid w:val="00D2572B"/>
    <w:rsid w:val="00D2622C"/>
    <w:rsid w:val="00D27921"/>
    <w:rsid w:val="00D32EBF"/>
    <w:rsid w:val="00D33D73"/>
    <w:rsid w:val="00D36D08"/>
    <w:rsid w:val="00D37B16"/>
    <w:rsid w:val="00D40A76"/>
    <w:rsid w:val="00D4491F"/>
    <w:rsid w:val="00D46B69"/>
    <w:rsid w:val="00D46CBC"/>
    <w:rsid w:val="00D56040"/>
    <w:rsid w:val="00D57470"/>
    <w:rsid w:val="00D6001C"/>
    <w:rsid w:val="00D60AA8"/>
    <w:rsid w:val="00D61A87"/>
    <w:rsid w:val="00D61A9C"/>
    <w:rsid w:val="00D644AC"/>
    <w:rsid w:val="00D679EA"/>
    <w:rsid w:val="00D71F79"/>
    <w:rsid w:val="00D74AE3"/>
    <w:rsid w:val="00D7630E"/>
    <w:rsid w:val="00D771A6"/>
    <w:rsid w:val="00D808CC"/>
    <w:rsid w:val="00D83766"/>
    <w:rsid w:val="00D83B2D"/>
    <w:rsid w:val="00D8465F"/>
    <w:rsid w:val="00D84CD3"/>
    <w:rsid w:val="00D8582A"/>
    <w:rsid w:val="00D92013"/>
    <w:rsid w:val="00D927AD"/>
    <w:rsid w:val="00D94296"/>
    <w:rsid w:val="00D95DAE"/>
    <w:rsid w:val="00D96856"/>
    <w:rsid w:val="00D96C5E"/>
    <w:rsid w:val="00DA16BF"/>
    <w:rsid w:val="00DA1FF6"/>
    <w:rsid w:val="00DA301A"/>
    <w:rsid w:val="00DA3680"/>
    <w:rsid w:val="00DA3702"/>
    <w:rsid w:val="00DA40E9"/>
    <w:rsid w:val="00DA48F5"/>
    <w:rsid w:val="00DB3A41"/>
    <w:rsid w:val="00DB4158"/>
    <w:rsid w:val="00DC025F"/>
    <w:rsid w:val="00DC0E95"/>
    <w:rsid w:val="00DC2210"/>
    <w:rsid w:val="00DC2E36"/>
    <w:rsid w:val="00DC390E"/>
    <w:rsid w:val="00DC4282"/>
    <w:rsid w:val="00DC65BA"/>
    <w:rsid w:val="00DD15AD"/>
    <w:rsid w:val="00DD16DD"/>
    <w:rsid w:val="00DD36E8"/>
    <w:rsid w:val="00DD375D"/>
    <w:rsid w:val="00DD5A23"/>
    <w:rsid w:val="00DD7150"/>
    <w:rsid w:val="00DE0088"/>
    <w:rsid w:val="00DE00A1"/>
    <w:rsid w:val="00DE1CF9"/>
    <w:rsid w:val="00DE234A"/>
    <w:rsid w:val="00DE624A"/>
    <w:rsid w:val="00DE7568"/>
    <w:rsid w:val="00DE770E"/>
    <w:rsid w:val="00DE79E3"/>
    <w:rsid w:val="00DF48D8"/>
    <w:rsid w:val="00DF65C9"/>
    <w:rsid w:val="00DF6CE4"/>
    <w:rsid w:val="00DF72C9"/>
    <w:rsid w:val="00DF7927"/>
    <w:rsid w:val="00E01625"/>
    <w:rsid w:val="00E060A4"/>
    <w:rsid w:val="00E075F8"/>
    <w:rsid w:val="00E07FB5"/>
    <w:rsid w:val="00E10A68"/>
    <w:rsid w:val="00E119C7"/>
    <w:rsid w:val="00E125AD"/>
    <w:rsid w:val="00E12939"/>
    <w:rsid w:val="00E12A6F"/>
    <w:rsid w:val="00E16E4A"/>
    <w:rsid w:val="00E21435"/>
    <w:rsid w:val="00E215C4"/>
    <w:rsid w:val="00E21B54"/>
    <w:rsid w:val="00E227FC"/>
    <w:rsid w:val="00E22E6F"/>
    <w:rsid w:val="00E23417"/>
    <w:rsid w:val="00E24D77"/>
    <w:rsid w:val="00E251A6"/>
    <w:rsid w:val="00E259A6"/>
    <w:rsid w:val="00E25D67"/>
    <w:rsid w:val="00E25E0C"/>
    <w:rsid w:val="00E26329"/>
    <w:rsid w:val="00E27D95"/>
    <w:rsid w:val="00E31947"/>
    <w:rsid w:val="00E31CF9"/>
    <w:rsid w:val="00E355BB"/>
    <w:rsid w:val="00E40F0F"/>
    <w:rsid w:val="00E42622"/>
    <w:rsid w:val="00E43279"/>
    <w:rsid w:val="00E43866"/>
    <w:rsid w:val="00E47ECD"/>
    <w:rsid w:val="00E50081"/>
    <w:rsid w:val="00E563BF"/>
    <w:rsid w:val="00E56E0D"/>
    <w:rsid w:val="00E614BC"/>
    <w:rsid w:val="00E625ED"/>
    <w:rsid w:val="00E62B69"/>
    <w:rsid w:val="00E672AD"/>
    <w:rsid w:val="00E72C68"/>
    <w:rsid w:val="00E73149"/>
    <w:rsid w:val="00E74910"/>
    <w:rsid w:val="00E74F2B"/>
    <w:rsid w:val="00E76320"/>
    <w:rsid w:val="00E7645F"/>
    <w:rsid w:val="00E766FF"/>
    <w:rsid w:val="00E81D47"/>
    <w:rsid w:val="00E82222"/>
    <w:rsid w:val="00E82E0C"/>
    <w:rsid w:val="00E832F4"/>
    <w:rsid w:val="00E840F8"/>
    <w:rsid w:val="00E85FE4"/>
    <w:rsid w:val="00E87C27"/>
    <w:rsid w:val="00E87D4A"/>
    <w:rsid w:val="00E92ED9"/>
    <w:rsid w:val="00E940C3"/>
    <w:rsid w:val="00E94E72"/>
    <w:rsid w:val="00E95525"/>
    <w:rsid w:val="00E97B59"/>
    <w:rsid w:val="00EA4496"/>
    <w:rsid w:val="00EA6671"/>
    <w:rsid w:val="00EA6721"/>
    <w:rsid w:val="00EA7A09"/>
    <w:rsid w:val="00EB0FE0"/>
    <w:rsid w:val="00EB1CD5"/>
    <w:rsid w:val="00EB72E0"/>
    <w:rsid w:val="00EB7538"/>
    <w:rsid w:val="00EC5433"/>
    <w:rsid w:val="00EC6040"/>
    <w:rsid w:val="00EC6B74"/>
    <w:rsid w:val="00EC6E9D"/>
    <w:rsid w:val="00ED04F4"/>
    <w:rsid w:val="00ED15BA"/>
    <w:rsid w:val="00ED19AB"/>
    <w:rsid w:val="00ED573E"/>
    <w:rsid w:val="00ED7A7E"/>
    <w:rsid w:val="00EE0529"/>
    <w:rsid w:val="00EE073C"/>
    <w:rsid w:val="00EE19C0"/>
    <w:rsid w:val="00EE4460"/>
    <w:rsid w:val="00EE54C8"/>
    <w:rsid w:val="00EE5558"/>
    <w:rsid w:val="00EE5C5C"/>
    <w:rsid w:val="00EE5D1F"/>
    <w:rsid w:val="00EE7A8C"/>
    <w:rsid w:val="00EF21F2"/>
    <w:rsid w:val="00EF38C4"/>
    <w:rsid w:val="00EF520B"/>
    <w:rsid w:val="00F03E5D"/>
    <w:rsid w:val="00F07E46"/>
    <w:rsid w:val="00F1085E"/>
    <w:rsid w:val="00F1263A"/>
    <w:rsid w:val="00F13678"/>
    <w:rsid w:val="00F144FD"/>
    <w:rsid w:val="00F15D7C"/>
    <w:rsid w:val="00F16EBE"/>
    <w:rsid w:val="00F2092E"/>
    <w:rsid w:val="00F21E72"/>
    <w:rsid w:val="00F232A7"/>
    <w:rsid w:val="00F24419"/>
    <w:rsid w:val="00F252BA"/>
    <w:rsid w:val="00F26B35"/>
    <w:rsid w:val="00F275D9"/>
    <w:rsid w:val="00F2797F"/>
    <w:rsid w:val="00F3064F"/>
    <w:rsid w:val="00F30DE3"/>
    <w:rsid w:val="00F32074"/>
    <w:rsid w:val="00F33988"/>
    <w:rsid w:val="00F33BB0"/>
    <w:rsid w:val="00F35518"/>
    <w:rsid w:val="00F35583"/>
    <w:rsid w:val="00F3610E"/>
    <w:rsid w:val="00F4328F"/>
    <w:rsid w:val="00F4697B"/>
    <w:rsid w:val="00F5062B"/>
    <w:rsid w:val="00F53A90"/>
    <w:rsid w:val="00F55FBD"/>
    <w:rsid w:val="00F600D3"/>
    <w:rsid w:val="00F607BE"/>
    <w:rsid w:val="00F60A2F"/>
    <w:rsid w:val="00F61967"/>
    <w:rsid w:val="00F61CBD"/>
    <w:rsid w:val="00F65046"/>
    <w:rsid w:val="00F657BF"/>
    <w:rsid w:val="00F7108C"/>
    <w:rsid w:val="00F74447"/>
    <w:rsid w:val="00F74DA0"/>
    <w:rsid w:val="00F75249"/>
    <w:rsid w:val="00F76871"/>
    <w:rsid w:val="00F770A2"/>
    <w:rsid w:val="00F77EA4"/>
    <w:rsid w:val="00F82BE2"/>
    <w:rsid w:val="00F86F23"/>
    <w:rsid w:val="00F8796F"/>
    <w:rsid w:val="00F9001F"/>
    <w:rsid w:val="00F91ACD"/>
    <w:rsid w:val="00F92454"/>
    <w:rsid w:val="00F9381D"/>
    <w:rsid w:val="00F93D00"/>
    <w:rsid w:val="00F94881"/>
    <w:rsid w:val="00F94F4C"/>
    <w:rsid w:val="00F95982"/>
    <w:rsid w:val="00F96426"/>
    <w:rsid w:val="00F96739"/>
    <w:rsid w:val="00F96C10"/>
    <w:rsid w:val="00F97B16"/>
    <w:rsid w:val="00FA1298"/>
    <w:rsid w:val="00FA2BAF"/>
    <w:rsid w:val="00FA3BE6"/>
    <w:rsid w:val="00FA3DBD"/>
    <w:rsid w:val="00FB0C3D"/>
    <w:rsid w:val="00FB1A43"/>
    <w:rsid w:val="00FB1FC2"/>
    <w:rsid w:val="00FB2DAF"/>
    <w:rsid w:val="00FB32D5"/>
    <w:rsid w:val="00FB4ACD"/>
    <w:rsid w:val="00FB5562"/>
    <w:rsid w:val="00FC2752"/>
    <w:rsid w:val="00FC2E64"/>
    <w:rsid w:val="00FC36DF"/>
    <w:rsid w:val="00FC4F74"/>
    <w:rsid w:val="00FC513D"/>
    <w:rsid w:val="00FC55C0"/>
    <w:rsid w:val="00FC6174"/>
    <w:rsid w:val="00FC727F"/>
    <w:rsid w:val="00FD1E3A"/>
    <w:rsid w:val="00FD2456"/>
    <w:rsid w:val="00FD2EFD"/>
    <w:rsid w:val="00FD64E3"/>
    <w:rsid w:val="00FD71FE"/>
    <w:rsid w:val="00FD7E09"/>
    <w:rsid w:val="00FD7F42"/>
    <w:rsid w:val="00FE50D9"/>
    <w:rsid w:val="00FE57ED"/>
    <w:rsid w:val="00FF01D6"/>
    <w:rsid w:val="00FF091F"/>
    <w:rsid w:val="00FF24AB"/>
    <w:rsid w:val="00FF4B1F"/>
    <w:rsid w:val="00FF7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11BACB1-4B92-42FB-AD3D-F70F8ED9F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rsid w:val="00734EAC"/>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b/>
      <w:i/>
      <w:sz w:val="28"/>
    </w:rPr>
  </w:style>
  <w:style w:type="paragraph" w:styleId="Heading3">
    <w:name w:val="heading 3"/>
    <w:basedOn w:val="Normal"/>
    <w:next w:val="Normal"/>
    <w:qFormat/>
    <w:pPr>
      <w:numPr>
        <w:numId w:val="8"/>
      </w:numPr>
      <w:jc w:val="both"/>
      <w:outlineLvl w:val="2"/>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pPr>
      <w:widowControl w:val="0"/>
    </w:pPr>
    <w:rPr>
      <w:rFonts w:ascii="Courier" w:hAnsi="Courier"/>
      <w:i/>
      <w:sz w:val="20"/>
    </w:rPr>
  </w:style>
  <w:style w:type="paragraph" w:styleId="BodyTextIndent2">
    <w:name w:val="Body Text Indent 2"/>
    <w:basedOn w:val="Normal"/>
    <w:pPr>
      <w:widowControl w:val="0"/>
      <w:ind w:firstLine="720"/>
    </w:pPr>
    <w:rPr>
      <w:rFonts w:ascii="Courier" w:hAnsi="Courier"/>
      <w:sz w:val="20"/>
    </w:rPr>
  </w:style>
  <w:style w:type="character" w:styleId="Hyperlink">
    <w:name w:val="Hyperlink"/>
    <w:rPr>
      <w:color w:val="0000FF"/>
      <w:u w:val="single"/>
    </w:rPr>
  </w:style>
  <w:style w:type="paragraph" w:styleId="EndnoteText">
    <w:name w:val="endnote text"/>
    <w:basedOn w:val="Normal"/>
    <w:semiHidden/>
    <w:pPr>
      <w:widowControl w:val="0"/>
    </w:pPr>
    <w:rPr>
      <w:rFonts w:ascii="Courier New" w:hAnsi="Courier New"/>
    </w:rPr>
  </w:style>
  <w:style w:type="paragraph" w:styleId="PlainText">
    <w:name w:val="Plain Text"/>
    <w:basedOn w:val="Normal"/>
    <w:link w:val="PlainTextChar"/>
    <w:rPr>
      <w:rFonts w:ascii="Courier New" w:hAnsi="Courier New"/>
      <w:sz w:val="20"/>
    </w:rPr>
  </w:style>
  <w:style w:type="paragraph" w:styleId="BodyTextIndent">
    <w:name w:val="Body Text Indent"/>
    <w:basedOn w:val="Normal"/>
    <w:link w:val="BodyTextIndentChar"/>
    <w:pPr>
      <w:widowControl w:val="0"/>
      <w:ind w:firstLine="720"/>
    </w:pPr>
    <w:rPr>
      <w:rFonts w:ascii="Courier New" w:hAnsi="Courier New"/>
      <w:sz w:val="20"/>
    </w:rPr>
  </w:style>
  <w:style w:type="paragraph" w:styleId="BodyText">
    <w:name w:val="Body Text"/>
    <w:basedOn w:val="Normal"/>
    <w:pPr>
      <w:jc w:val="center"/>
    </w:pPr>
    <w:rPr>
      <w:rFonts w:ascii="Arial" w:hAnsi="Arial"/>
    </w:rPr>
  </w:style>
  <w:style w:type="paragraph" w:styleId="BodyText2">
    <w:name w:val="Body Text 2"/>
    <w:basedOn w:val="Normal"/>
    <w:rPr>
      <w:color w:val="000000"/>
      <w:sz w:val="20"/>
    </w:rPr>
  </w:style>
  <w:style w:type="character" w:styleId="Strong">
    <w:name w:val="Strong"/>
    <w:qFormat/>
    <w:rPr>
      <w:b/>
    </w:rPr>
  </w:style>
  <w:style w:type="character" w:styleId="FollowedHyperlink">
    <w:name w:val="FollowedHyperlink"/>
    <w:rsid w:val="00D83766"/>
    <w:rPr>
      <w:color w:val="800080"/>
      <w:u w:val="single"/>
    </w:rPr>
  </w:style>
  <w:style w:type="paragraph" w:styleId="Header">
    <w:name w:val="header"/>
    <w:basedOn w:val="Normal"/>
    <w:rsid w:val="005C1F99"/>
    <w:pPr>
      <w:tabs>
        <w:tab w:val="center" w:pos="4320"/>
        <w:tab w:val="right" w:pos="8640"/>
      </w:tabs>
      <w:autoSpaceDE w:val="0"/>
      <w:autoSpaceDN w:val="0"/>
    </w:pPr>
    <w:rPr>
      <w:szCs w:val="24"/>
    </w:rPr>
  </w:style>
  <w:style w:type="paragraph" w:styleId="BodyTextIndent3">
    <w:name w:val="Body Text Indent 3"/>
    <w:basedOn w:val="Normal"/>
    <w:rsid w:val="00C32AB3"/>
    <w:pPr>
      <w:spacing w:after="120"/>
      <w:ind w:left="360"/>
    </w:pPr>
    <w:rPr>
      <w:sz w:val="16"/>
      <w:szCs w:val="16"/>
    </w:rPr>
  </w:style>
  <w:style w:type="paragraph" w:styleId="ListBullet">
    <w:name w:val="List Bullet"/>
    <w:basedOn w:val="Normal"/>
    <w:autoRedefine/>
    <w:rsid w:val="003452D8"/>
    <w:pPr>
      <w:autoSpaceDE w:val="0"/>
      <w:autoSpaceDN w:val="0"/>
    </w:pPr>
    <w:rPr>
      <w:rFonts w:eastAsia="Calibri"/>
      <w:color w:val="FF0000"/>
      <w:szCs w:val="24"/>
    </w:rPr>
  </w:style>
  <w:style w:type="paragraph" w:styleId="ListParagraph">
    <w:name w:val="List Paragraph"/>
    <w:basedOn w:val="Normal"/>
    <w:uiPriority w:val="34"/>
    <w:qFormat/>
    <w:rsid w:val="003452D8"/>
    <w:pPr>
      <w:autoSpaceDE w:val="0"/>
      <w:autoSpaceDN w:val="0"/>
      <w:ind w:left="720"/>
      <w:contextualSpacing/>
    </w:pPr>
    <w:rPr>
      <w:rFonts w:eastAsia="Calibri"/>
      <w:szCs w:val="24"/>
    </w:rPr>
  </w:style>
  <w:style w:type="character" w:customStyle="1" w:styleId="PlainTextChar">
    <w:name w:val="Plain Text Char"/>
    <w:link w:val="PlainText"/>
    <w:locked/>
    <w:rsid w:val="00CA067C"/>
    <w:rPr>
      <w:rFonts w:ascii="Courier New" w:hAnsi="Courier New"/>
      <w:lang w:val="en-US" w:eastAsia="en-US" w:bidi="ar-SA"/>
    </w:rPr>
  </w:style>
  <w:style w:type="paragraph" w:styleId="BalloonText">
    <w:name w:val="Balloon Text"/>
    <w:basedOn w:val="Normal"/>
    <w:link w:val="BalloonTextChar"/>
    <w:rsid w:val="000A7265"/>
    <w:rPr>
      <w:rFonts w:ascii="Segoe UI" w:hAnsi="Segoe UI" w:cs="Segoe UI"/>
      <w:sz w:val="18"/>
      <w:szCs w:val="18"/>
    </w:rPr>
  </w:style>
  <w:style w:type="character" w:customStyle="1" w:styleId="BalloonTextChar">
    <w:name w:val="Balloon Text Char"/>
    <w:link w:val="BalloonText"/>
    <w:rsid w:val="000A7265"/>
    <w:rPr>
      <w:rFonts w:ascii="Segoe UI" w:hAnsi="Segoe UI" w:cs="Segoe UI"/>
      <w:sz w:val="18"/>
      <w:szCs w:val="18"/>
    </w:rPr>
  </w:style>
  <w:style w:type="paragraph" w:styleId="NormalWeb">
    <w:name w:val="Normal (Web)"/>
    <w:basedOn w:val="Normal"/>
    <w:uiPriority w:val="99"/>
    <w:unhideWhenUsed/>
    <w:rsid w:val="003D4235"/>
    <w:pPr>
      <w:spacing w:before="100" w:beforeAutospacing="1" w:after="100" w:afterAutospacing="1"/>
    </w:pPr>
    <w:rPr>
      <w:szCs w:val="24"/>
    </w:rPr>
  </w:style>
  <w:style w:type="character" w:customStyle="1" w:styleId="BodyTextIndentChar">
    <w:name w:val="Body Text Indent Char"/>
    <w:basedOn w:val="DefaultParagraphFont"/>
    <w:link w:val="BodyTextIndent"/>
    <w:rsid w:val="00DC65BA"/>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229068">
      <w:bodyDiv w:val="1"/>
      <w:marLeft w:val="0"/>
      <w:marRight w:val="0"/>
      <w:marTop w:val="0"/>
      <w:marBottom w:val="0"/>
      <w:divBdr>
        <w:top w:val="none" w:sz="0" w:space="0" w:color="auto"/>
        <w:left w:val="none" w:sz="0" w:space="0" w:color="auto"/>
        <w:bottom w:val="none" w:sz="0" w:space="0" w:color="auto"/>
        <w:right w:val="none" w:sz="0" w:space="0" w:color="auto"/>
      </w:divBdr>
    </w:div>
    <w:div w:id="568224253">
      <w:bodyDiv w:val="1"/>
      <w:marLeft w:val="0"/>
      <w:marRight w:val="0"/>
      <w:marTop w:val="0"/>
      <w:marBottom w:val="0"/>
      <w:divBdr>
        <w:top w:val="none" w:sz="0" w:space="0" w:color="auto"/>
        <w:left w:val="none" w:sz="0" w:space="0" w:color="auto"/>
        <w:bottom w:val="none" w:sz="0" w:space="0" w:color="auto"/>
        <w:right w:val="none" w:sz="0" w:space="0" w:color="auto"/>
      </w:divBdr>
    </w:div>
    <w:div w:id="600452040">
      <w:bodyDiv w:val="1"/>
      <w:marLeft w:val="0"/>
      <w:marRight w:val="0"/>
      <w:marTop w:val="0"/>
      <w:marBottom w:val="0"/>
      <w:divBdr>
        <w:top w:val="none" w:sz="0" w:space="0" w:color="auto"/>
        <w:left w:val="none" w:sz="0" w:space="0" w:color="auto"/>
        <w:bottom w:val="none" w:sz="0" w:space="0" w:color="auto"/>
        <w:right w:val="none" w:sz="0" w:space="0" w:color="auto"/>
      </w:divBdr>
    </w:div>
    <w:div w:id="812872942">
      <w:bodyDiv w:val="1"/>
      <w:marLeft w:val="0"/>
      <w:marRight w:val="0"/>
      <w:marTop w:val="0"/>
      <w:marBottom w:val="0"/>
      <w:divBdr>
        <w:top w:val="none" w:sz="0" w:space="0" w:color="auto"/>
        <w:left w:val="none" w:sz="0" w:space="0" w:color="auto"/>
        <w:bottom w:val="none" w:sz="0" w:space="0" w:color="auto"/>
        <w:right w:val="none" w:sz="0" w:space="0" w:color="auto"/>
      </w:divBdr>
      <w:divsChild>
        <w:div w:id="1564289385">
          <w:marLeft w:val="1166"/>
          <w:marRight w:val="0"/>
          <w:marTop w:val="0"/>
          <w:marBottom w:val="0"/>
          <w:divBdr>
            <w:top w:val="none" w:sz="0" w:space="0" w:color="auto"/>
            <w:left w:val="none" w:sz="0" w:space="0" w:color="auto"/>
            <w:bottom w:val="none" w:sz="0" w:space="0" w:color="auto"/>
            <w:right w:val="none" w:sz="0" w:space="0" w:color="auto"/>
          </w:divBdr>
        </w:div>
      </w:divsChild>
    </w:div>
    <w:div w:id="1070153002">
      <w:bodyDiv w:val="1"/>
      <w:marLeft w:val="0"/>
      <w:marRight w:val="0"/>
      <w:marTop w:val="0"/>
      <w:marBottom w:val="0"/>
      <w:divBdr>
        <w:top w:val="none" w:sz="0" w:space="0" w:color="auto"/>
        <w:left w:val="none" w:sz="0" w:space="0" w:color="auto"/>
        <w:bottom w:val="none" w:sz="0" w:space="0" w:color="auto"/>
        <w:right w:val="none" w:sz="0" w:space="0" w:color="auto"/>
      </w:divBdr>
    </w:div>
    <w:div w:id="1186015395">
      <w:bodyDiv w:val="1"/>
      <w:marLeft w:val="0"/>
      <w:marRight w:val="0"/>
      <w:marTop w:val="0"/>
      <w:marBottom w:val="0"/>
      <w:divBdr>
        <w:top w:val="none" w:sz="0" w:space="0" w:color="auto"/>
        <w:left w:val="none" w:sz="0" w:space="0" w:color="auto"/>
        <w:bottom w:val="none" w:sz="0" w:space="0" w:color="auto"/>
        <w:right w:val="none" w:sz="0" w:space="0" w:color="auto"/>
      </w:divBdr>
    </w:div>
    <w:div w:id="1900941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246</TotalTime>
  <Pages>5</Pages>
  <Words>4191</Words>
  <Characters>23895</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MINUTES OF THE SPRINGDALE PLAN COMMISSION MEETING-MAY 27, 2003</vt:lpstr>
    </vt:vector>
  </TitlesOfParts>
  <Company> </Company>
  <LinksUpToDate>false</LinksUpToDate>
  <CharactersWithSpaces>28030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SPRINGDALE PLAN COMMISSION MEETING-MAY 27, 2003</dc:title>
  <dc:subject/>
  <dc:creator>Vicki</dc:creator>
  <cp:keywords/>
  <cp:lastModifiedBy>Vicki</cp:lastModifiedBy>
  <cp:revision>31</cp:revision>
  <cp:lastPrinted>2015-05-17T19:51:00Z</cp:lastPrinted>
  <dcterms:created xsi:type="dcterms:W3CDTF">2015-07-21T02:47:00Z</dcterms:created>
  <dcterms:modified xsi:type="dcterms:W3CDTF">2015-08-14T01:27:00Z</dcterms:modified>
</cp:coreProperties>
</file>