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D4" w:rsidRDefault="009B6FBC" w:rsidP="00132AD4">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DE195D">
        <w:rPr>
          <w:sz w:val="20"/>
        </w:rPr>
        <w:t xml:space="preserve">SPECIAL </w:t>
      </w:r>
      <w:r w:rsidR="001E4090" w:rsidRPr="00C403C4">
        <w:rPr>
          <w:sz w:val="20"/>
        </w:rPr>
        <w:t>MEETING</w:t>
      </w:r>
      <w:r w:rsidR="00F75249">
        <w:rPr>
          <w:sz w:val="20"/>
        </w:rPr>
        <w:t xml:space="preserve">, </w:t>
      </w:r>
      <w:r w:rsidR="00DE195D">
        <w:rPr>
          <w:sz w:val="20"/>
        </w:rPr>
        <w:t>Sept. 14, 2015</w:t>
      </w:r>
    </w:p>
    <w:p w:rsidR="00C316CA" w:rsidRPr="00132AD4" w:rsidRDefault="00C316CA" w:rsidP="00132AD4">
      <w:pPr>
        <w:rPr>
          <w:sz w:val="20"/>
        </w:rPr>
      </w:pPr>
      <w:r>
        <w:rPr>
          <w:sz w:val="20"/>
        </w:rPr>
        <w:t xml:space="preserve">Note: The meeting was held in the Town of Primrose Town Hall per invitation of that Town Board. </w:t>
      </w:r>
    </w:p>
    <w:p w:rsidR="00132AD4" w:rsidRPr="00132AD4" w:rsidRDefault="00132AD4" w:rsidP="00132AD4">
      <w:pPr>
        <w:rPr>
          <w:sz w:val="20"/>
        </w:rPr>
      </w:pPr>
      <w:r w:rsidRPr="00132AD4">
        <w:rPr>
          <w:sz w:val="20"/>
        </w:rPr>
        <w:t>IN ATTENDANCE</w:t>
      </w:r>
      <w:r w:rsidR="00D74910">
        <w:rPr>
          <w:sz w:val="20"/>
        </w:rPr>
        <w:t>: Town Board Chair Ed Eloranta</w:t>
      </w:r>
      <w:r>
        <w:rPr>
          <w:sz w:val="20"/>
        </w:rPr>
        <w:t xml:space="preserve"> and </w:t>
      </w:r>
      <w:r w:rsidRPr="00132AD4">
        <w:rPr>
          <w:sz w:val="20"/>
        </w:rPr>
        <w:t xml:space="preserve">Supervisor II Richard </w:t>
      </w:r>
      <w:proofErr w:type="spellStart"/>
      <w:r w:rsidRPr="00132AD4">
        <w:rPr>
          <w:sz w:val="20"/>
        </w:rPr>
        <w:t>Schwenn</w:t>
      </w:r>
      <w:proofErr w:type="spellEnd"/>
      <w:r w:rsidRPr="00132AD4">
        <w:rPr>
          <w:sz w:val="20"/>
        </w:rPr>
        <w:t xml:space="preserve"> (</w:t>
      </w:r>
      <w:r>
        <w:rPr>
          <w:sz w:val="20"/>
        </w:rPr>
        <w:t>A quorum is present.)</w:t>
      </w:r>
      <w:r w:rsidRPr="00132AD4">
        <w:rPr>
          <w:sz w:val="20"/>
        </w:rPr>
        <w:t xml:space="preserve"> Clerk Vicki Anderson.   </w:t>
      </w:r>
    </w:p>
    <w:p w:rsidR="00132AD4" w:rsidRPr="00132AD4" w:rsidRDefault="00132AD4" w:rsidP="00132AD4">
      <w:pPr>
        <w:rPr>
          <w:sz w:val="20"/>
        </w:rPr>
      </w:pPr>
    </w:p>
    <w:p w:rsidR="00132AD4" w:rsidRPr="00132AD4" w:rsidRDefault="00132AD4" w:rsidP="00132AD4">
      <w:pPr>
        <w:rPr>
          <w:sz w:val="20"/>
        </w:rPr>
      </w:pPr>
      <w:r w:rsidRPr="00132AD4">
        <w:rPr>
          <w:sz w:val="20"/>
        </w:rPr>
        <w:t xml:space="preserve">CALL TO ORDER: by Chair Eloranta, </w:t>
      </w:r>
      <w:r w:rsidR="00DE195D">
        <w:rPr>
          <w:sz w:val="20"/>
        </w:rPr>
        <w:t>7:45</w:t>
      </w:r>
      <w:r w:rsidRPr="00132AD4">
        <w:rPr>
          <w:sz w:val="20"/>
        </w:rPr>
        <w:t xml:space="preserve">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DE195D">
        <w:rPr>
          <w:sz w:val="20"/>
        </w:rPr>
        <w:t>9</w:t>
      </w:r>
      <w:r w:rsidRPr="00132AD4">
        <w:rPr>
          <w:sz w:val="20"/>
        </w:rPr>
        <w:t>/</w:t>
      </w:r>
      <w:r w:rsidR="00DE195D">
        <w:rPr>
          <w:sz w:val="20"/>
        </w:rPr>
        <w:t>10</w:t>
      </w:r>
      <w:r w:rsidRPr="00132AD4">
        <w:rPr>
          <w:sz w:val="20"/>
        </w:rPr>
        <w:t>/15 the agenda was posted in the three customary locations in the Town of Springdale as required by law</w:t>
      </w:r>
      <w:r w:rsidR="001665D8">
        <w:rPr>
          <w:sz w:val="20"/>
        </w:rPr>
        <w:t>.</w:t>
      </w:r>
    </w:p>
    <w:p w:rsidR="00DE195D" w:rsidRDefault="00DE195D" w:rsidP="00132AD4">
      <w:pPr>
        <w:rPr>
          <w:sz w:val="20"/>
        </w:rPr>
      </w:pPr>
    </w:p>
    <w:p w:rsidR="00DE195D" w:rsidRDefault="00DE195D" w:rsidP="00132AD4">
      <w:pPr>
        <w:rPr>
          <w:sz w:val="20"/>
        </w:rPr>
      </w:pPr>
      <w:r>
        <w:rPr>
          <w:sz w:val="20"/>
        </w:rPr>
        <w:t xml:space="preserve">SCHOOL BUS STOP SIGN/TOWN HALL ROAD/SEC. 21: MOTION by </w:t>
      </w:r>
      <w:proofErr w:type="spellStart"/>
      <w:r>
        <w:rPr>
          <w:sz w:val="20"/>
        </w:rPr>
        <w:t>Schwenn</w:t>
      </w:r>
      <w:proofErr w:type="spellEnd"/>
      <w:r>
        <w:rPr>
          <w:sz w:val="20"/>
        </w:rPr>
        <w:t xml:space="preserve">/Eloranta to approve the request of the Mt. Horeb Area School District bus superintendent to install a ‘school bus stop’ sign on Town Hall Road in the location designated by the school district personnel as necessary for safety. Discussion: Due to the curve on the stretch of road between </w:t>
      </w:r>
      <w:proofErr w:type="spellStart"/>
      <w:r>
        <w:rPr>
          <w:sz w:val="20"/>
        </w:rPr>
        <w:t>Offerdahl</w:t>
      </w:r>
      <w:proofErr w:type="spellEnd"/>
      <w:r>
        <w:rPr>
          <w:sz w:val="20"/>
        </w:rPr>
        <w:t xml:space="preserve"> Rd. and State Road 92, site visibility for drivers may be limited. By installing the sign, the goal is to alert drivers to slow down in case a child i</w:t>
      </w:r>
      <w:r w:rsidR="006D0628">
        <w:rPr>
          <w:sz w:val="20"/>
        </w:rPr>
        <w:t xml:space="preserve">s </w:t>
      </w:r>
      <w:r>
        <w:rPr>
          <w:sz w:val="20"/>
        </w:rPr>
        <w:t>entering or exiting a parked school bus. Motion to approve carried 2-0.</w:t>
      </w:r>
    </w:p>
    <w:p w:rsidR="00DE195D" w:rsidRDefault="00DE195D" w:rsidP="00132AD4">
      <w:pPr>
        <w:rPr>
          <w:sz w:val="20"/>
        </w:rPr>
      </w:pPr>
    </w:p>
    <w:p w:rsidR="00DE195D" w:rsidRDefault="00DE195D" w:rsidP="00132AD4">
      <w:pPr>
        <w:rPr>
          <w:sz w:val="20"/>
        </w:rPr>
      </w:pPr>
      <w:r>
        <w:rPr>
          <w:sz w:val="20"/>
        </w:rPr>
        <w:t>COOPERATIVE AGREEMENT BETWEEN THE TOWNS OF SPRINGDALE AND PRIMROSE TO SPECIALLY ASSESS BENEFITTING PROPERTY OWNERS FOR ROAD IMPROVEMENTS ON LIBERT</w:t>
      </w:r>
      <w:r w:rsidR="006D0628">
        <w:rPr>
          <w:sz w:val="20"/>
        </w:rPr>
        <w:t>Y</w:t>
      </w:r>
      <w:bookmarkStart w:id="9" w:name="_GoBack"/>
      <w:bookmarkEnd w:id="9"/>
      <w:r>
        <w:rPr>
          <w:sz w:val="20"/>
        </w:rPr>
        <w:t xml:space="preserve"> STREET/SEC. 34: DISCUSSION ONLY:</w:t>
      </w:r>
    </w:p>
    <w:p w:rsidR="00363248" w:rsidRDefault="00C316CA" w:rsidP="00C316CA">
      <w:pPr>
        <w:pStyle w:val="BodyTextIndent"/>
        <w:ind w:firstLine="0"/>
        <w:rPr>
          <w:rFonts w:ascii="Times New Roman" w:hAnsi="Times New Roman"/>
        </w:rPr>
      </w:pPr>
      <w:r w:rsidRPr="00C316CA">
        <w:rPr>
          <w:rFonts w:ascii="Times New Roman" w:hAnsi="Times New Roman"/>
          <w:u w:val="single"/>
        </w:rPr>
        <w:t>Future Development</w:t>
      </w:r>
      <w:r>
        <w:rPr>
          <w:rFonts w:ascii="Times New Roman" w:hAnsi="Times New Roman"/>
        </w:rPr>
        <w:t xml:space="preserve">: Town of Primrose resident and landowner Bill Haack is considering creating four residential lots on his land in Primrose which is served by Liberty Street. Liberty Street, a dead-end road, intersects with CTH G in the Town of Springdale and serves a business and </w:t>
      </w:r>
      <w:r w:rsidR="00363248">
        <w:rPr>
          <w:rFonts w:ascii="Times New Roman" w:hAnsi="Times New Roman"/>
        </w:rPr>
        <w:t xml:space="preserve">a </w:t>
      </w:r>
      <w:r>
        <w:rPr>
          <w:rFonts w:ascii="Times New Roman" w:hAnsi="Times New Roman"/>
        </w:rPr>
        <w:t xml:space="preserve">residence in Springdale and a residence and </w:t>
      </w:r>
      <w:r w:rsidR="00363248">
        <w:rPr>
          <w:rFonts w:ascii="Times New Roman" w:hAnsi="Times New Roman"/>
        </w:rPr>
        <w:t xml:space="preserve">a </w:t>
      </w:r>
      <w:r>
        <w:rPr>
          <w:rFonts w:ascii="Times New Roman" w:hAnsi="Times New Roman"/>
        </w:rPr>
        <w:t xml:space="preserve">farm in Primrose. In the past, </w:t>
      </w:r>
      <w:r w:rsidR="00363248">
        <w:rPr>
          <w:rFonts w:ascii="Times New Roman" w:hAnsi="Times New Roman"/>
        </w:rPr>
        <w:t xml:space="preserve">Primrose </w:t>
      </w:r>
      <w:r>
        <w:rPr>
          <w:rFonts w:ascii="Times New Roman" w:hAnsi="Times New Roman"/>
        </w:rPr>
        <w:t xml:space="preserve">residents served by Liberty Street </w:t>
      </w:r>
      <w:r w:rsidR="00363248">
        <w:rPr>
          <w:rFonts w:ascii="Times New Roman" w:hAnsi="Times New Roman"/>
        </w:rPr>
        <w:t>in Springdale</w:t>
      </w:r>
      <w:r>
        <w:rPr>
          <w:rFonts w:ascii="Times New Roman" w:hAnsi="Times New Roman"/>
        </w:rPr>
        <w:t xml:space="preserve"> have complained about the road in Springdale. With the potential for four new </w:t>
      </w:r>
      <w:r w:rsidR="00363248">
        <w:rPr>
          <w:rFonts w:ascii="Times New Roman" w:hAnsi="Times New Roman"/>
        </w:rPr>
        <w:t xml:space="preserve">Primrose </w:t>
      </w:r>
      <w:r>
        <w:rPr>
          <w:rFonts w:ascii="Times New Roman" w:hAnsi="Times New Roman"/>
        </w:rPr>
        <w:t xml:space="preserve">residences to be served by Liberty Street in Springdale, the </w:t>
      </w:r>
      <w:r w:rsidR="00363248">
        <w:rPr>
          <w:rFonts w:ascii="Times New Roman" w:hAnsi="Times New Roman"/>
        </w:rPr>
        <w:t xml:space="preserve">Town of Springdale Board wanted to discuss with the Town of Primrose Board an equitable manner to finance road improvements if Primrose residents request them or if the </w:t>
      </w:r>
      <w:r w:rsidR="001814D9">
        <w:rPr>
          <w:rFonts w:ascii="Times New Roman" w:hAnsi="Times New Roman"/>
        </w:rPr>
        <w:t xml:space="preserve">additional traffic of the </w:t>
      </w:r>
      <w:proofErr w:type="gramStart"/>
      <w:r w:rsidR="00363248">
        <w:rPr>
          <w:rFonts w:ascii="Times New Roman" w:hAnsi="Times New Roman"/>
        </w:rPr>
        <w:t>development  triggers</w:t>
      </w:r>
      <w:proofErr w:type="gramEnd"/>
      <w:r w:rsidR="00363248">
        <w:rPr>
          <w:rFonts w:ascii="Times New Roman" w:hAnsi="Times New Roman"/>
        </w:rPr>
        <w:t xml:space="preserve"> the </w:t>
      </w:r>
      <w:r w:rsidR="001814D9">
        <w:rPr>
          <w:rFonts w:ascii="Times New Roman" w:hAnsi="Times New Roman"/>
        </w:rPr>
        <w:t>need for improvements.</w:t>
      </w:r>
      <w:r w:rsidR="00363248">
        <w:rPr>
          <w:rFonts w:ascii="Times New Roman" w:hAnsi="Times New Roman"/>
        </w:rPr>
        <w:t xml:space="preserve"> Springdale would be hard pressed to ask </w:t>
      </w:r>
      <w:r w:rsidR="001814D9" w:rsidRPr="001814D9">
        <w:rPr>
          <w:rFonts w:ascii="Times New Roman" w:hAnsi="Times New Roman"/>
        </w:rPr>
        <w:t xml:space="preserve">Springdale </w:t>
      </w:r>
      <w:r w:rsidR="00363248">
        <w:rPr>
          <w:rFonts w:ascii="Times New Roman" w:hAnsi="Times New Roman"/>
        </w:rPr>
        <w:t xml:space="preserve">taxpayers to fund road improvements for Primrose residents. </w:t>
      </w:r>
    </w:p>
    <w:p w:rsidR="001814D9" w:rsidRDefault="00363248" w:rsidP="00C316CA">
      <w:pPr>
        <w:pStyle w:val="BodyTextIndent"/>
        <w:ind w:firstLine="0"/>
        <w:rPr>
          <w:rFonts w:ascii="Times New Roman" w:hAnsi="Times New Roman"/>
        </w:rPr>
      </w:pPr>
      <w:r w:rsidRPr="00363248">
        <w:rPr>
          <w:rFonts w:ascii="Times New Roman" w:hAnsi="Times New Roman"/>
          <w:u w:val="single"/>
        </w:rPr>
        <w:t>Possible Special Assessment</w:t>
      </w:r>
      <w:r>
        <w:rPr>
          <w:rFonts w:ascii="Times New Roman" w:hAnsi="Times New Roman"/>
        </w:rPr>
        <w:t xml:space="preserve">:  Wisconsin State Law no longer allows all costs of development to be borne by the developer. </w:t>
      </w:r>
      <w:r w:rsidR="001814D9">
        <w:rPr>
          <w:rFonts w:ascii="Times New Roman" w:hAnsi="Times New Roman"/>
        </w:rPr>
        <w:t>A</w:t>
      </w:r>
      <w:r>
        <w:rPr>
          <w:rFonts w:ascii="Times New Roman" w:hAnsi="Times New Roman"/>
        </w:rPr>
        <w:t xml:space="preserve">ll benefitting property owners </w:t>
      </w:r>
      <w:r w:rsidR="001814D9">
        <w:rPr>
          <w:rFonts w:ascii="Times New Roman" w:hAnsi="Times New Roman"/>
        </w:rPr>
        <w:t>may</w:t>
      </w:r>
      <w:r>
        <w:rPr>
          <w:rFonts w:ascii="Times New Roman" w:hAnsi="Times New Roman"/>
        </w:rPr>
        <w:t xml:space="preserve"> have to be specially assessed for road improvements. In another </w:t>
      </w:r>
      <w:r w:rsidR="001814D9">
        <w:rPr>
          <w:rFonts w:ascii="Times New Roman" w:hAnsi="Times New Roman"/>
        </w:rPr>
        <w:t>development plan</w:t>
      </w:r>
      <w:r>
        <w:rPr>
          <w:rFonts w:ascii="Times New Roman" w:hAnsi="Times New Roman"/>
        </w:rPr>
        <w:t>, Springdale has considered the allocation of special assessment charges to be calculated based on the distance travelled on the road for each benefittin</w:t>
      </w:r>
      <w:r w:rsidR="001814D9">
        <w:rPr>
          <w:rFonts w:ascii="Times New Roman" w:hAnsi="Times New Roman"/>
        </w:rPr>
        <w:t xml:space="preserve">g property owner. </w:t>
      </w:r>
      <w:r>
        <w:rPr>
          <w:rFonts w:ascii="Times New Roman" w:hAnsi="Times New Roman"/>
        </w:rPr>
        <w:t>Springdale wanted to get this matter on the table for consideration early in the planning stages</w:t>
      </w:r>
      <w:r w:rsidR="001814D9">
        <w:rPr>
          <w:rFonts w:ascii="Times New Roman" w:hAnsi="Times New Roman"/>
        </w:rPr>
        <w:t xml:space="preserve"> of Haack’s development</w:t>
      </w:r>
      <w:r>
        <w:rPr>
          <w:rFonts w:ascii="Times New Roman" w:hAnsi="Times New Roman"/>
        </w:rPr>
        <w:t>. If and when the development is approved by Primrose, the engineer for the development could evaluate the road improvement needs to bear road construction wear and tear and provide an attractive access for the new development</w:t>
      </w:r>
      <w:r w:rsidR="001814D9">
        <w:rPr>
          <w:rFonts w:ascii="Times New Roman" w:hAnsi="Times New Roman"/>
        </w:rPr>
        <w:t xml:space="preserve"> and its increased traffic</w:t>
      </w:r>
      <w:r>
        <w:rPr>
          <w:rFonts w:ascii="Times New Roman" w:hAnsi="Times New Roman"/>
        </w:rPr>
        <w:t xml:space="preserve">. To continue to qualify for state road aids, what are the </w:t>
      </w:r>
      <w:r w:rsidR="001814D9">
        <w:rPr>
          <w:rFonts w:ascii="Times New Roman" w:hAnsi="Times New Roman"/>
        </w:rPr>
        <w:t xml:space="preserve">road </w:t>
      </w:r>
      <w:r>
        <w:rPr>
          <w:rFonts w:ascii="Times New Roman" w:hAnsi="Times New Roman"/>
        </w:rPr>
        <w:t>dimensions for the hard-surface driving area, the shoulders, ditching, culverts, proximity to steep lands, etc.</w:t>
      </w:r>
      <w:r w:rsidR="001814D9">
        <w:rPr>
          <w:rFonts w:ascii="Times New Roman" w:hAnsi="Times New Roman"/>
        </w:rPr>
        <w:t xml:space="preserve">? </w:t>
      </w:r>
    </w:p>
    <w:p w:rsidR="00DE195D" w:rsidRPr="00132AD4" w:rsidRDefault="001814D9" w:rsidP="001814D9">
      <w:pPr>
        <w:pStyle w:val="BodyTextIndent"/>
        <w:ind w:firstLine="0"/>
      </w:pPr>
      <w:r w:rsidRPr="001814D9">
        <w:rPr>
          <w:rFonts w:ascii="Times New Roman" w:hAnsi="Times New Roman"/>
          <w:u w:val="single"/>
        </w:rPr>
        <w:t>Next Steps</w:t>
      </w:r>
      <w:r>
        <w:rPr>
          <w:rFonts w:ascii="Times New Roman" w:hAnsi="Times New Roman"/>
        </w:rPr>
        <w:t>: It was generally agreed that the Town of Primrose, in considering the proposed development, would include a special assessment agreement for road improvements as a condition of approval. The specific language of the agreement would be created by attorneys working for the Towns and developer. The costs incurred by the Towns in seeking legal and engineering expertise would be borne by the developer. No action at this time.</w:t>
      </w:r>
    </w:p>
    <w:bookmarkEnd w:id="0"/>
    <w:bookmarkEnd w:id="1"/>
    <w:bookmarkEnd w:id="2"/>
    <w:bookmarkEnd w:id="3"/>
    <w:bookmarkEnd w:id="4"/>
    <w:bookmarkEnd w:id="5"/>
    <w:bookmarkEnd w:id="6"/>
    <w:bookmarkEnd w:id="7"/>
    <w:bookmarkEnd w:id="8"/>
    <w:p w:rsidR="00DD6149" w:rsidRDefault="00DD6149" w:rsidP="00DF72C9">
      <w:pPr>
        <w:rPr>
          <w:sz w:val="20"/>
        </w:rPr>
      </w:pPr>
    </w:p>
    <w:p w:rsidR="009C31DF" w:rsidRDefault="00A334B6" w:rsidP="00DF72C9">
      <w:pPr>
        <w:rPr>
          <w:sz w:val="20"/>
        </w:rPr>
      </w:pPr>
      <w:r>
        <w:rPr>
          <w:sz w:val="20"/>
        </w:rPr>
        <w:t>A</w:t>
      </w:r>
      <w:r w:rsidR="009019D2" w:rsidRPr="009019D2">
        <w:rPr>
          <w:sz w:val="20"/>
        </w:rPr>
        <w:t>DJOURN:</w:t>
      </w:r>
      <w:r w:rsidR="00B3709A">
        <w:rPr>
          <w:sz w:val="20"/>
        </w:rPr>
        <w:t xml:space="preserve"> MOTION </w:t>
      </w:r>
      <w:r w:rsidR="00512AC7">
        <w:rPr>
          <w:sz w:val="20"/>
        </w:rPr>
        <w:t xml:space="preserve">by </w:t>
      </w:r>
      <w:proofErr w:type="spellStart"/>
      <w:r w:rsidR="007742A6">
        <w:rPr>
          <w:sz w:val="20"/>
        </w:rPr>
        <w:t>Schwenn</w:t>
      </w:r>
      <w:proofErr w:type="spellEnd"/>
      <w:r w:rsidR="007742A6">
        <w:rPr>
          <w:sz w:val="20"/>
        </w:rPr>
        <w:t>/Eloranta to adjourn. Motion carried 2-0.</w:t>
      </w:r>
      <w:r w:rsidR="00B3709A">
        <w:rPr>
          <w:sz w:val="20"/>
        </w:rPr>
        <w:t xml:space="preserve">          </w:t>
      </w:r>
      <w:r w:rsidR="00A56331">
        <w:rPr>
          <w:sz w:val="20"/>
        </w:rPr>
        <w:br/>
      </w:r>
      <w:r w:rsidR="00A56331">
        <w:rPr>
          <w:sz w:val="20"/>
        </w:rPr>
        <w:br/>
      </w:r>
      <w:r w:rsidR="00B3709A">
        <w:rPr>
          <w:sz w:val="20"/>
        </w:rPr>
        <w:t>R</w:t>
      </w:r>
      <w:r w:rsidR="00A56331">
        <w:rPr>
          <w:sz w:val="20"/>
        </w:rPr>
        <w:t xml:space="preserve">espectfully submitted, </w:t>
      </w:r>
      <w:r w:rsidR="00C75189" w:rsidRPr="00B3709A">
        <w:rPr>
          <w:sz w:val="20"/>
        </w:rPr>
        <w:t>Vicki Anderson, Recording Secretary</w:t>
      </w:r>
    </w:p>
    <w:p w:rsidR="00A7236E" w:rsidRDefault="00A7236E" w:rsidP="00DF72C9">
      <w:pP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5"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3"/>
  </w:num>
  <w:num w:numId="4">
    <w:abstractNumId w:val="27"/>
  </w:num>
  <w:num w:numId="5">
    <w:abstractNumId w:val="0"/>
  </w:num>
  <w:num w:numId="6">
    <w:abstractNumId w:val="30"/>
  </w:num>
  <w:num w:numId="7">
    <w:abstractNumId w:val="13"/>
  </w:num>
  <w:num w:numId="8">
    <w:abstractNumId w:val="8"/>
  </w:num>
  <w:num w:numId="9">
    <w:abstractNumId w:val="22"/>
  </w:num>
  <w:num w:numId="10">
    <w:abstractNumId w:val="33"/>
  </w:num>
  <w:num w:numId="11">
    <w:abstractNumId w:val="25"/>
  </w:num>
  <w:num w:numId="12">
    <w:abstractNumId w:val="21"/>
  </w:num>
  <w:num w:numId="13">
    <w:abstractNumId w:val="10"/>
  </w:num>
  <w:num w:numId="14">
    <w:abstractNumId w:val="5"/>
  </w:num>
  <w:num w:numId="15">
    <w:abstractNumId w:val="9"/>
  </w:num>
  <w:num w:numId="16">
    <w:abstractNumId w:val="17"/>
  </w:num>
  <w:num w:numId="17">
    <w:abstractNumId w:val="20"/>
  </w:num>
  <w:num w:numId="18">
    <w:abstractNumId w:val="15"/>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1"/>
  </w:num>
  <w:num w:numId="26">
    <w:abstractNumId w:val="29"/>
  </w:num>
  <w:num w:numId="27">
    <w:abstractNumId w:val="28"/>
  </w:num>
  <w:num w:numId="28">
    <w:abstractNumId w:val="1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24"/>
  </w:num>
  <w:num w:numId="33">
    <w:abstractNumId w:val="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58CC"/>
    <w:rsid w:val="0003632F"/>
    <w:rsid w:val="000400DC"/>
    <w:rsid w:val="00040F22"/>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51C6F"/>
    <w:rsid w:val="0015670D"/>
    <w:rsid w:val="00156746"/>
    <w:rsid w:val="00157D3A"/>
    <w:rsid w:val="00160A43"/>
    <w:rsid w:val="001654F7"/>
    <w:rsid w:val="00165D82"/>
    <w:rsid w:val="001665D8"/>
    <w:rsid w:val="00172216"/>
    <w:rsid w:val="00176AAB"/>
    <w:rsid w:val="001814D9"/>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B65"/>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3695"/>
    <w:rsid w:val="00223914"/>
    <w:rsid w:val="00224F34"/>
    <w:rsid w:val="00224FB2"/>
    <w:rsid w:val="00225EAF"/>
    <w:rsid w:val="00232188"/>
    <w:rsid w:val="002341F1"/>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29A4"/>
    <w:rsid w:val="00363248"/>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E4E56"/>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6976"/>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319F"/>
    <w:rsid w:val="00663701"/>
    <w:rsid w:val="006674FC"/>
    <w:rsid w:val="00670257"/>
    <w:rsid w:val="0067031B"/>
    <w:rsid w:val="00671715"/>
    <w:rsid w:val="00671C1E"/>
    <w:rsid w:val="00671FB5"/>
    <w:rsid w:val="006729BC"/>
    <w:rsid w:val="00672AB8"/>
    <w:rsid w:val="00673241"/>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653E"/>
    <w:rsid w:val="006C7C1C"/>
    <w:rsid w:val="006D0628"/>
    <w:rsid w:val="006D08E1"/>
    <w:rsid w:val="006D184A"/>
    <w:rsid w:val="006D2245"/>
    <w:rsid w:val="006D6F20"/>
    <w:rsid w:val="006E1809"/>
    <w:rsid w:val="006E40B2"/>
    <w:rsid w:val="006E51C1"/>
    <w:rsid w:val="006E7517"/>
    <w:rsid w:val="006F1678"/>
    <w:rsid w:val="006F1DF0"/>
    <w:rsid w:val="006F6FFC"/>
    <w:rsid w:val="00700904"/>
    <w:rsid w:val="007046AF"/>
    <w:rsid w:val="00705056"/>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42A6"/>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361"/>
    <w:rsid w:val="00903C71"/>
    <w:rsid w:val="00903E1A"/>
    <w:rsid w:val="00904E71"/>
    <w:rsid w:val="00905DC5"/>
    <w:rsid w:val="0090739D"/>
    <w:rsid w:val="00910860"/>
    <w:rsid w:val="009115FA"/>
    <w:rsid w:val="0091299A"/>
    <w:rsid w:val="00912E97"/>
    <w:rsid w:val="00913174"/>
    <w:rsid w:val="009148AF"/>
    <w:rsid w:val="0091600F"/>
    <w:rsid w:val="00921ACC"/>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415"/>
    <w:rsid w:val="00985960"/>
    <w:rsid w:val="009864C8"/>
    <w:rsid w:val="00986B53"/>
    <w:rsid w:val="00986CEC"/>
    <w:rsid w:val="00991170"/>
    <w:rsid w:val="00993BE6"/>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64AD"/>
    <w:rsid w:val="00B2030C"/>
    <w:rsid w:val="00B204FC"/>
    <w:rsid w:val="00B20D02"/>
    <w:rsid w:val="00B2444F"/>
    <w:rsid w:val="00B245C7"/>
    <w:rsid w:val="00B251CC"/>
    <w:rsid w:val="00B26F8B"/>
    <w:rsid w:val="00B274DE"/>
    <w:rsid w:val="00B3026D"/>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73FB"/>
    <w:rsid w:val="00B97E23"/>
    <w:rsid w:val="00BA5F89"/>
    <w:rsid w:val="00BA61DD"/>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2798C"/>
    <w:rsid w:val="00C30F6E"/>
    <w:rsid w:val="00C316CA"/>
    <w:rsid w:val="00C31FE2"/>
    <w:rsid w:val="00C32AB3"/>
    <w:rsid w:val="00C33E06"/>
    <w:rsid w:val="00C34DE3"/>
    <w:rsid w:val="00C35741"/>
    <w:rsid w:val="00C403C4"/>
    <w:rsid w:val="00C45315"/>
    <w:rsid w:val="00C4576A"/>
    <w:rsid w:val="00C45D9F"/>
    <w:rsid w:val="00C5307A"/>
    <w:rsid w:val="00C546C6"/>
    <w:rsid w:val="00C57027"/>
    <w:rsid w:val="00C570C4"/>
    <w:rsid w:val="00C6001C"/>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D0966"/>
    <w:rsid w:val="00CD228F"/>
    <w:rsid w:val="00CD430F"/>
    <w:rsid w:val="00CD4366"/>
    <w:rsid w:val="00CD52AA"/>
    <w:rsid w:val="00CD5F76"/>
    <w:rsid w:val="00CD64BE"/>
    <w:rsid w:val="00CD753B"/>
    <w:rsid w:val="00CE60C1"/>
    <w:rsid w:val="00CE6AA3"/>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6001C"/>
    <w:rsid w:val="00D60AA8"/>
    <w:rsid w:val="00D61A87"/>
    <w:rsid w:val="00D61A9C"/>
    <w:rsid w:val="00D644AC"/>
    <w:rsid w:val="00D679EA"/>
    <w:rsid w:val="00D71F79"/>
    <w:rsid w:val="00D74910"/>
    <w:rsid w:val="00D74AE3"/>
    <w:rsid w:val="00D7630E"/>
    <w:rsid w:val="00D771A6"/>
    <w:rsid w:val="00D808CC"/>
    <w:rsid w:val="00D83766"/>
    <w:rsid w:val="00D83B2D"/>
    <w:rsid w:val="00D8465F"/>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6149"/>
    <w:rsid w:val="00DD7150"/>
    <w:rsid w:val="00DE0088"/>
    <w:rsid w:val="00DE00A1"/>
    <w:rsid w:val="00DE195D"/>
    <w:rsid w:val="00DE1CF9"/>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2A6F"/>
    <w:rsid w:val="00E16E4A"/>
    <w:rsid w:val="00E21435"/>
    <w:rsid w:val="00E215C4"/>
    <w:rsid w:val="00E21B54"/>
    <w:rsid w:val="00E227FC"/>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BB9"/>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5</cp:revision>
  <cp:lastPrinted>2015-05-17T19:51:00Z</cp:lastPrinted>
  <dcterms:created xsi:type="dcterms:W3CDTF">2015-09-15T18:43:00Z</dcterms:created>
  <dcterms:modified xsi:type="dcterms:W3CDTF">2015-09-18T20:31:00Z</dcterms:modified>
</cp:coreProperties>
</file>